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CF" w:rsidRPr="008446CF" w:rsidRDefault="008446CF" w:rsidP="008446CF">
      <w:pPr>
        <w:jc w:val="center"/>
        <w:rPr>
          <w:b/>
          <w:lang w:val="fr-FR"/>
        </w:rPr>
      </w:pPr>
      <w:bookmarkStart w:id="0" w:name="_GoBack"/>
      <w:r w:rsidRPr="008446CF">
        <w:rPr>
          <w:b/>
          <w:lang w:val="fr-FR"/>
        </w:rPr>
        <w:t>Théorie du changement n°1, pour le soutien de la FAO aux ODD</w:t>
      </w:r>
    </w:p>
    <w:bookmarkEnd w:id="0"/>
    <w:p w:rsidR="008446CF" w:rsidRPr="008446CF" w:rsidRDefault="008446CF">
      <w:pPr>
        <w:rPr>
          <w:lang w:val="fr-FR"/>
        </w:rPr>
      </w:pPr>
    </w:p>
    <w:p w:rsidR="008446CF" w:rsidRPr="008446CF" w:rsidRDefault="008446CF">
      <w:pPr>
        <w:rPr>
          <w:lang w:val="fr-FR"/>
        </w:rPr>
      </w:pPr>
    </w:p>
    <w:p w:rsidR="00EE2A21" w:rsidRDefault="002A78D2">
      <w:r>
        <w:rPr>
          <w:rFonts w:asciiTheme="majorHAnsi" w:hAnsiTheme="majorHAnsi" w:cstheme="majorHAnsi"/>
          <w:b/>
          <w:noProof/>
        </w:rPr>
        <mc:AlternateContent>
          <mc:Choice Requires="wpg">
            <w:drawing>
              <wp:anchor distT="0" distB="0" distL="114300" distR="114300" simplePos="0" relativeHeight="251659264" behindDoc="0" locked="0" layoutInCell="1" allowOverlap="1" wp14:anchorId="78BD9F5B" wp14:editId="1D97685C">
                <wp:simplePos x="0" y="0"/>
                <wp:positionH relativeFrom="column">
                  <wp:posOffset>12970</wp:posOffset>
                </wp:positionH>
                <wp:positionV relativeFrom="paragraph">
                  <wp:posOffset>-136187</wp:posOffset>
                </wp:positionV>
                <wp:extent cx="6621308" cy="8313715"/>
                <wp:effectExtent l="0" t="0" r="8255" b="11430"/>
                <wp:wrapNone/>
                <wp:docPr id="27" name="Group 27"/>
                <wp:cNvGraphicFramePr/>
                <a:graphic xmlns:a="http://schemas.openxmlformats.org/drawingml/2006/main">
                  <a:graphicData uri="http://schemas.microsoft.com/office/word/2010/wordprocessingGroup">
                    <wpg:wgp>
                      <wpg:cNvGrpSpPr/>
                      <wpg:grpSpPr>
                        <a:xfrm>
                          <a:off x="0" y="0"/>
                          <a:ext cx="6621308" cy="8313715"/>
                          <a:chOff x="0" y="16215"/>
                          <a:chExt cx="6621308" cy="8313715"/>
                        </a:xfrm>
                      </wpg:grpSpPr>
                      <wpg:grpSp>
                        <wpg:cNvPr id="16" name="Group 16"/>
                        <wpg:cNvGrpSpPr/>
                        <wpg:grpSpPr>
                          <a:xfrm>
                            <a:off x="0" y="16215"/>
                            <a:ext cx="6621308" cy="8313715"/>
                            <a:chOff x="0" y="16215"/>
                            <a:chExt cx="6621308" cy="8313715"/>
                          </a:xfrm>
                        </wpg:grpSpPr>
                        <wpg:grpSp>
                          <wpg:cNvPr id="2" name="Group 2"/>
                          <wpg:cNvGrpSpPr/>
                          <wpg:grpSpPr>
                            <a:xfrm>
                              <a:off x="0" y="16215"/>
                              <a:ext cx="6621308" cy="8313715"/>
                              <a:chOff x="0" y="16215"/>
                              <a:chExt cx="6621308" cy="8313715"/>
                            </a:xfrm>
                          </wpg:grpSpPr>
                          <wpg:grpSp>
                            <wpg:cNvPr id="96" name="Group 96"/>
                            <wpg:cNvGrpSpPr/>
                            <wpg:grpSpPr>
                              <a:xfrm>
                                <a:off x="0" y="16215"/>
                                <a:ext cx="6621308" cy="8313715"/>
                                <a:chOff x="0" y="-351367"/>
                                <a:chExt cx="6621308" cy="8314267"/>
                              </a:xfrm>
                            </wpg:grpSpPr>
                            <wpg:grpSp>
                              <wpg:cNvPr id="82" name="Group 82"/>
                              <wpg:cNvGrpSpPr>
                                <a:grpSpLocks/>
                              </wpg:cNvGrpSpPr>
                              <wpg:grpSpPr>
                                <a:xfrm>
                                  <a:off x="0" y="-351367"/>
                                  <a:ext cx="6621308" cy="8314267"/>
                                  <a:chOff x="0" y="-351367"/>
                                  <a:chExt cx="6621965" cy="8314267"/>
                                </a:xfrm>
                              </wpg:grpSpPr>
                              <wpg:grpSp>
                                <wpg:cNvPr id="5" name="Group 5"/>
                                <wpg:cNvGrpSpPr/>
                                <wpg:grpSpPr>
                                  <a:xfrm>
                                    <a:off x="0" y="94900"/>
                                    <a:ext cx="6621965" cy="7868000"/>
                                    <a:chOff x="0" y="609600"/>
                                    <a:chExt cx="7368087" cy="8686800"/>
                                  </a:xfrm>
                                </wpg:grpSpPr>
                                <wpg:grpSp>
                                  <wpg:cNvPr id="6" name="Group 6"/>
                                  <wpg:cNvGrpSpPr/>
                                  <wpg:grpSpPr>
                                    <a:xfrm>
                                      <a:off x="0" y="609600"/>
                                      <a:ext cx="7368087" cy="8686800"/>
                                      <a:chOff x="44454" y="609600"/>
                                      <a:chExt cx="7368740" cy="8686800"/>
                                    </a:xfrm>
                                  </wpg:grpSpPr>
                                  <wpg:grpSp>
                                    <wpg:cNvPr id="8" name="Group 8"/>
                                    <wpg:cNvGrpSpPr/>
                                    <wpg:grpSpPr>
                                      <a:xfrm>
                                        <a:off x="44454" y="609600"/>
                                        <a:ext cx="7368740" cy="8162925"/>
                                        <a:chOff x="44454" y="104775"/>
                                        <a:chExt cx="7368740" cy="8162925"/>
                                      </a:xfrm>
                                    </wpg:grpSpPr>
                                    <wpg:grpSp>
                                      <wpg:cNvPr id="9" name="Group 9"/>
                                      <wpg:cNvGrpSpPr/>
                                      <wpg:grpSpPr>
                                        <a:xfrm>
                                          <a:off x="44454" y="201810"/>
                                          <a:ext cx="6632571" cy="7561064"/>
                                          <a:chOff x="47625" y="186957"/>
                                          <a:chExt cx="7105650" cy="7004418"/>
                                        </a:xfrm>
                                      </wpg:grpSpPr>
                                      <wps:wsp>
                                        <wps:cNvPr id="1" name="Straight Arrow Connector 10"/>
                                        <wps:cNvCnPr/>
                                        <wps:spPr>
                                          <a:xfrm flipV="1">
                                            <a:off x="3724407" y="1348250"/>
                                            <a:ext cx="0" cy="2589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3731684" y="624351"/>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Flowchart: Alternate Process 12"/>
                                        <wps:cNvSpPr/>
                                        <wps:spPr>
                                          <a:xfrm>
                                            <a:off x="47625" y="5772150"/>
                                            <a:ext cx="7105650" cy="1419225"/>
                                          </a:xfrm>
                                          <a:prstGeom prst="flowChartAlternateProcess">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Rounded Rectangle 13"/>
                                        <wps:cNvSpPr/>
                                        <wps:spPr>
                                          <a:xfrm>
                                            <a:off x="2778615" y="186957"/>
                                            <a:ext cx="1911098" cy="45644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Default="002A78D2" w:rsidP="008446CF">
                                              <w:pPr>
                                                <w:spacing w:line="211" w:lineRule="auto"/>
                                                <w:jc w:val="center"/>
                                                <w:rPr>
                                                  <w:rFonts w:ascii="Calibri Light" w:hAnsi="Calibri Light" w:cs="Calibri Light"/>
                                                  <w:color w:val="000000" w:themeColor="text1"/>
                                                  <w:sz w:val="21"/>
                                                  <w:szCs w:val="21"/>
                                                  <w:lang w:val="en-GB"/>
                                                </w:rPr>
                                              </w:pPr>
                                              <w:proofErr w:type="spellStart"/>
                                              <w:r w:rsidRPr="002C1CAC">
                                                <w:rPr>
                                                  <w:rFonts w:ascii="Calibri Light" w:hAnsi="Calibri Light" w:cs="Calibri Light"/>
                                                  <w:color w:val="000000" w:themeColor="text1"/>
                                                  <w:sz w:val="21"/>
                                                  <w:szCs w:val="21"/>
                                                  <w:lang w:val="en-GB"/>
                                                </w:rPr>
                                                <w:t>Développement</w:t>
                                              </w:r>
                                              <w:proofErr w:type="spellEnd"/>
                                              <w:r w:rsidRPr="002C1CAC">
                                                <w:rPr>
                                                  <w:rFonts w:ascii="Calibri Light" w:hAnsi="Calibri Light" w:cs="Calibri Light"/>
                                                  <w:color w:val="000000" w:themeColor="text1"/>
                                                  <w:sz w:val="21"/>
                                                  <w:szCs w:val="21"/>
                                                  <w:lang w:val="en-GB"/>
                                                </w:rPr>
                                                <w:t xml:space="preserve"> durable </w:t>
                                              </w:r>
                                              <w:proofErr w:type="gramStart"/>
                                              <w:r w:rsidRPr="002C1CAC">
                                                <w:rPr>
                                                  <w:rFonts w:ascii="Calibri Light" w:hAnsi="Calibri Light" w:cs="Calibri Light"/>
                                                  <w:color w:val="000000" w:themeColor="text1"/>
                                                  <w:sz w:val="21"/>
                                                  <w:szCs w:val="21"/>
                                                  <w:lang w:val="en-GB"/>
                                                </w:rPr>
                                                <w:t>et</w:t>
                                              </w:r>
                                              <w:proofErr w:type="gramEnd"/>
                                              <w:r w:rsidRPr="002C1CAC">
                                                <w:rPr>
                                                  <w:rFonts w:ascii="Calibri Light" w:hAnsi="Calibri Light" w:cs="Calibri Light"/>
                                                  <w:color w:val="000000" w:themeColor="text1"/>
                                                  <w:sz w:val="21"/>
                                                  <w:szCs w:val="21"/>
                                                  <w:lang w:val="en-GB"/>
                                                </w:rPr>
                                                <w:t xml:space="preserve"> </w:t>
                                              </w:r>
                                              <w:r w:rsidR="008446CF">
                                                <w:rPr>
                                                  <w:rFonts w:ascii="Calibri Light" w:hAnsi="Calibri Light" w:cs="Calibri Light"/>
                                                  <w:color w:val="000000" w:themeColor="text1"/>
                                                  <w:sz w:val="21"/>
                                                  <w:szCs w:val="21"/>
                                                  <w:lang w:val="en-GB"/>
                                                </w:rPr>
                                                <w:t>equitable.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Rounded Rectangle 14"/>
                                        <wps:cNvSpPr/>
                                        <wps:spPr>
                                          <a:xfrm>
                                            <a:off x="2778615" y="891051"/>
                                            <a:ext cx="1876425" cy="457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Réalisation des ODD dans un grand nombre de pays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ounded Rectangle 17"/>
                                        <wps:cNvSpPr/>
                                        <wps:spPr>
                                          <a:xfrm>
                                            <a:off x="2625548" y="2672046"/>
                                            <a:ext cx="3162141" cy="12808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Pr>
                                                  <w:rFonts w:ascii="Calibri Light" w:hAnsi="Calibri Light" w:cs="Calibri Light"/>
                                                  <w:color w:val="000000" w:themeColor="text1"/>
                                                  <w:sz w:val="21"/>
                                                  <w:szCs w:val="21"/>
                                                  <w:lang w:val="fr-FR"/>
                                                </w:rPr>
                                                <w:t>P</w:t>
                                              </w:r>
                                              <w:r w:rsidRPr="002A78D2">
                                                <w:rPr>
                                                  <w:rFonts w:ascii="Calibri Light" w:hAnsi="Calibri Light" w:cs="Calibri Light"/>
                                                  <w:color w:val="000000" w:themeColor="text1"/>
                                                  <w:sz w:val="21"/>
                                                  <w:szCs w:val="21"/>
                                                  <w:lang w:val="fr-FR"/>
                                                </w:rPr>
                                                <w:t xml:space="preserve">olitiques, stratégies et programmes de développement </w:t>
                                              </w:r>
                                              <w:r>
                                                <w:rPr>
                                                  <w:rFonts w:ascii="Calibri Light" w:hAnsi="Calibri Light" w:cs="Calibri Light"/>
                                                  <w:color w:val="000000" w:themeColor="text1"/>
                                                  <w:sz w:val="21"/>
                                                  <w:szCs w:val="21"/>
                                                  <w:lang w:val="fr-FR"/>
                                                </w:rPr>
                                                <w:t xml:space="preserve">de qualité </w:t>
                                              </w:r>
                                              <w:r w:rsidRPr="002A78D2">
                                                <w:rPr>
                                                  <w:rFonts w:ascii="Calibri Light" w:hAnsi="Calibri Light" w:cs="Calibri Light"/>
                                                  <w:color w:val="000000" w:themeColor="text1"/>
                                                  <w:sz w:val="21"/>
                                                  <w:szCs w:val="21"/>
                                                  <w:lang w:val="fr-FR"/>
                                                </w:rPr>
                                                <w:t>soutenus par les nations, les donateurs et l</w:t>
                                              </w:r>
                                              <w:r>
                                                <w:rPr>
                                                  <w:rFonts w:ascii="Calibri Light" w:hAnsi="Calibri Light" w:cs="Calibri Light"/>
                                                  <w:color w:val="000000" w:themeColor="text1"/>
                                                  <w:sz w:val="21"/>
                                                  <w:szCs w:val="21"/>
                                                  <w:lang w:val="fr-FR"/>
                                                </w:rPr>
                                                <w:t>es agences NU</w:t>
                                              </w:r>
                                              <w:r w:rsidRPr="002A78D2">
                                                <w:rPr>
                                                  <w:rFonts w:ascii="Calibri Light" w:hAnsi="Calibri Light" w:cs="Calibri Light"/>
                                                  <w:color w:val="000000" w:themeColor="text1"/>
                                                  <w:sz w:val="21"/>
                                                  <w:szCs w:val="21"/>
                                                  <w:lang w:val="fr-FR"/>
                                                </w:rPr>
                                                <w:t xml:space="preserve"> pour la réalisation des ODD, y compris </w:t>
                                              </w:r>
                                              <w:r>
                                                <w:rPr>
                                                  <w:rFonts w:ascii="Calibri Light" w:hAnsi="Calibri Light" w:cs="Calibri Light"/>
                                                  <w:color w:val="000000" w:themeColor="text1"/>
                                                  <w:sz w:val="21"/>
                                                  <w:szCs w:val="21"/>
                                                  <w:lang w:val="fr-FR"/>
                                                </w:rPr>
                                                <w:t xml:space="preserve">pour le </w:t>
                                              </w:r>
                                              <w:r w:rsidRPr="002A78D2">
                                                <w:rPr>
                                                  <w:rFonts w:ascii="Calibri Light" w:hAnsi="Calibri Light" w:cs="Calibri Light"/>
                                                  <w:color w:val="000000" w:themeColor="text1"/>
                                                  <w:sz w:val="21"/>
                                                  <w:szCs w:val="21"/>
                                                  <w:lang w:val="fr-FR"/>
                                                </w:rPr>
                                                <w:t>financement des objectifs et cibles en retard par l'</w:t>
                                              </w:r>
                                              <w:r>
                                                <w:rPr>
                                                  <w:rFonts w:ascii="Calibri Light" w:hAnsi="Calibri Light" w:cs="Calibri Light"/>
                                                  <w:color w:val="000000" w:themeColor="text1"/>
                                                  <w:sz w:val="21"/>
                                                  <w:szCs w:val="21"/>
                                                  <w:lang w:val="fr-FR"/>
                                                </w:rPr>
                                                <w:t xml:space="preserve">aide au développement, </w:t>
                                              </w:r>
                                              <w:r w:rsidRPr="002A78D2">
                                                <w:rPr>
                                                  <w:rFonts w:ascii="Calibri Light" w:hAnsi="Calibri Light" w:cs="Calibri Light"/>
                                                  <w:color w:val="000000" w:themeColor="text1"/>
                                                  <w:sz w:val="21"/>
                                                  <w:szCs w:val="21"/>
                                                  <w:lang w:val="fr-FR"/>
                                                </w:rPr>
                                                <w:t>les budgets nationaux, les ONG et le secteur privé.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Rounded Rectangle 18"/>
                                        <wps:cNvSpPr/>
                                        <wps:spPr>
                                          <a:xfrm>
                                            <a:off x="209135" y="3030913"/>
                                            <a:ext cx="2111876" cy="84176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Les gouvernements et autres acteurs du développement sont tenus responsables des progrès réalisés par rapport aux objectifs en retard.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Straight Arrow Connector 21"/>
                                        <wps:cNvCnPr/>
                                        <wps:spPr>
                                          <a:xfrm flipV="1">
                                            <a:off x="3818018" y="2398706"/>
                                            <a:ext cx="0" cy="3550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Rounded Rectangle 22"/>
                                        <wps:cNvSpPr/>
                                        <wps:spPr>
                                          <a:xfrm>
                                            <a:off x="629259" y="4260270"/>
                                            <a:ext cx="1579401" cy="99609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Les réalisations et les moyens mise</w:t>
                                              </w:r>
                                              <w:r>
                                                <w:rPr>
                                                  <w:rFonts w:ascii="Calibri Light" w:hAnsi="Calibri Light" w:cs="Calibri Light"/>
                                                  <w:color w:val="000000" w:themeColor="text1"/>
                                                  <w:sz w:val="21"/>
                                                  <w:szCs w:val="21"/>
                                                  <w:lang w:val="fr-FR"/>
                                                </w:rPr>
                                                <w:t>s</w:t>
                                              </w:r>
                                              <w:r w:rsidRPr="002A78D2">
                                                <w:rPr>
                                                  <w:rFonts w:ascii="Calibri Light" w:hAnsi="Calibri Light" w:cs="Calibri Light"/>
                                                  <w:color w:val="000000" w:themeColor="text1"/>
                                                  <w:sz w:val="21"/>
                                                  <w:szCs w:val="21"/>
                                                  <w:lang w:val="fr-FR"/>
                                                </w:rPr>
                                                <w:t xml:space="preserve"> en œuvre par rapport aux objectifs sont suivis </w:t>
                                              </w:r>
                                              <w:r>
                                                <w:rPr>
                                                  <w:rFonts w:ascii="Calibri Light" w:hAnsi="Calibri Light" w:cs="Calibri Light"/>
                                                  <w:color w:val="000000" w:themeColor="text1"/>
                                                  <w:sz w:val="21"/>
                                                  <w:szCs w:val="21"/>
                                                  <w:lang w:val="fr-FR"/>
                                                </w:rPr>
                                                <w:t>grâce à des indicateurs pr</w:t>
                                              </w:r>
                                              <w:r w:rsidRPr="002A78D2">
                                                <w:rPr>
                                                  <w:rFonts w:ascii="Calibri Light" w:hAnsi="Calibri Light" w:cs="Calibri Light"/>
                                                  <w:color w:val="000000" w:themeColor="text1"/>
                                                  <w:sz w:val="21"/>
                                                  <w:szCs w:val="21"/>
                                                  <w:lang w:val="fr-FR"/>
                                                </w:rPr>
                                                <w:t xml:space="preserve">écis.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Rounded Rectangle 23"/>
                                        <wps:cNvSpPr/>
                                        <wps:spPr>
                                          <a:xfrm>
                                            <a:off x="5488556" y="4257270"/>
                                            <a:ext cx="1664719" cy="100052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Des stratégies innovantes efficaces pour la réalisation des ODD au niveau national sont identifiées et diffusées.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Rounded Rectangle 24"/>
                                        <wps:cNvSpPr/>
                                        <wps:spPr>
                                          <a:xfrm>
                                            <a:off x="2543174" y="4182580"/>
                                            <a:ext cx="2652644" cy="11690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Collaboration accrue entre un large éventail d'acteurs du développement autour de l'agenda 2030 (gouvernements nationaux et locaux, partenaires de ressources, système des Nations unies, IFI, ONG, systèmes éducatifs, universités, secteur privé).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Straight Arrow Connector 25"/>
                                        <wps:cNvCnPr>
                                          <a:stCxn id="22" idx="0"/>
                                          <a:endCxn id="18" idx="2"/>
                                        </wps:cNvCnPr>
                                        <wps:spPr>
                                          <a:xfrm flipH="1" flipV="1">
                                            <a:off x="1265034" y="3872676"/>
                                            <a:ext cx="153879" cy="3875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2321088" y="3324225"/>
                                            <a:ext cx="3048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1009650" y="5238750"/>
                                            <a:ext cx="13335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V="1">
                                            <a:off x="2421331" y="5351422"/>
                                            <a:ext cx="626596" cy="5824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V="1">
                                            <a:off x="3648075" y="5351625"/>
                                            <a:ext cx="0" cy="601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9"/>
                                        <wps:cNvCnPr/>
                                        <wps:spPr>
                                          <a:xfrm rot="16200000" flipV="1">
                                            <a:off x="2262188" y="4767262"/>
                                            <a:ext cx="695325" cy="16383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4" name="Group 34"/>
                                        <wpg:cNvGrpSpPr/>
                                        <wpg:grpSpPr>
                                          <a:xfrm>
                                            <a:off x="271851" y="5916023"/>
                                            <a:ext cx="6619840" cy="1156912"/>
                                            <a:chOff x="23486" y="-18052"/>
                                            <a:chExt cx="6424068" cy="1156912"/>
                                          </a:xfrm>
                                          <a:solidFill>
                                            <a:schemeClr val="bg1"/>
                                          </a:solidFill>
                                        </wpg:grpSpPr>
                                        <wps:wsp>
                                          <wps:cNvPr id="35" name="Rounded Rectangle 35"/>
                                          <wps:cNvSpPr/>
                                          <wps:spPr>
                                            <a:xfrm>
                                              <a:off x="5428228" y="0"/>
                                              <a:ext cx="1019326" cy="1138860"/>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Initiatives de base et projets pilotes testant de nouvelles approches</w:t>
                                                </w:r>
                                                <w:r w:rsidR="008446CF">
                                                  <w:rPr>
                                                    <w:rFonts w:ascii="Calibri Light" w:hAnsi="Calibri Light" w:cs="Calibri Light"/>
                                                    <w:color w:val="000000" w:themeColor="text1"/>
                                                    <w:sz w:val="21"/>
                                                    <w:szCs w:val="21"/>
                                                    <w:lang w:val="fr-FR"/>
                                                  </w:rPr>
                                                  <w:t>.</w:t>
                                                </w:r>
                                                <w:r w:rsidRPr="002A78D2">
                                                  <w:rPr>
                                                    <w:rFonts w:ascii="Calibri Light" w:hAnsi="Calibri Light" w:cs="Calibri Light"/>
                                                    <w:color w:val="000000" w:themeColor="text1"/>
                                                    <w:sz w:val="21"/>
                                                    <w:szCs w:val="21"/>
                                                    <w:lang w:val="fr-FR"/>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Rounded Rectangle 36"/>
                                          <wps:cNvSpPr/>
                                          <wps:spPr>
                                            <a:xfrm>
                                              <a:off x="1236753" y="-18052"/>
                                              <a:ext cx="1056222" cy="1138860"/>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 xml:space="preserve">Coordination </w:t>
                                                </w:r>
                                              </w:p>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&amp; partenariats renforcés avec un large éventail d</w:t>
                                                </w:r>
                                                <w:r w:rsidR="008446CF">
                                                  <w:rPr>
                                                    <w:rFonts w:ascii="Calibri Light" w:hAnsi="Calibri Light" w:cs="Calibri Light"/>
                                                    <w:color w:val="000000" w:themeColor="text1"/>
                                                    <w:sz w:val="21"/>
                                                    <w:szCs w:val="21"/>
                                                    <w:lang w:val="fr-FR"/>
                                                  </w:rPr>
                                                  <w:t>’acteurs.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Rounded Rectangle 37"/>
                                          <wps:cNvSpPr/>
                                          <wps:spPr>
                                            <a:xfrm>
                                              <a:off x="2376719" y="-2005"/>
                                              <a:ext cx="1465937" cy="1140381"/>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 xml:space="preserve">Soutien à la conception, au financement, à la mise en œuvre et à l'évaluation de programmes et politiques </w:t>
                                                </w:r>
                                                <w:r w:rsidR="008446CF">
                                                  <w:rPr>
                                                    <w:rFonts w:ascii="Calibri Light" w:hAnsi="Calibri Light" w:cs="Calibri Light"/>
                                                    <w:color w:val="000000" w:themeColor="text1"/>
                                                    <w:sz w:val="21"/>
                                                    <w:szCs w:val="21"/>
                                                    <w:lang w:val="fr-FR"/>
                                                  </w:rPr>
                                                  <w:t>adéquats.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Rounded Rectangle 38"/>
                                          <wps:cNvSpPr/>
                                          <wps:spPr>
                                            <a:xfrm>
                                              <a:off x="23486" y="-7598"/>
                                              <a:ext cx="1113040" cy="1138860"/>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Renforcement des capacités en statistiques pour la mesure des indicateurs ODD</w:t>
                                                </w:r>
                                                <w:r w:rsidR="008446CF">
                                                  <w:rPr>
                                                    <w:rFonts w:ascii="Calibri Light" w:hAnsi="Calibri Light" w:cs="Calibri Light"/>
                                                    <w:color w:val="000000" w:themeColor="text1"/>
                                                    <w:sz w:val="21"/>
                                                    <w:szCs w:val="21"/>
                                                    <w:lang w:val="fr-FR"/>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Rounded Rectangle 39"/>
                                          <wps:cNvSpPr/>
                                          <wps:spPr>
                                            <a:xfrm>
                                              <a:off x="3910083" y="-1561"/>
                                              <a:ext cx="1398628" cy="1139711"/>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8446CF" w:rsidP="008446CF">
                                                <w:pPr>
                                                  <w:spacing w:line="211" w:lineRule="auto"/>
                                                  <w:jc w:val="center"/>
                                                  <w:rPr>
                                                    <w:rFonts w:ascii="Calibri Light" w:hAnsi="Calibri Light" w:cs="Calibri Light"/>
                                                    <w:color w:val="000000" w:themeColor="text1"/>
                                                    <w:sz w:val="21"/>
                                                    <w:szCs w:val="21"/>
                                                    <w:lang w:val="fr-FR"/>
                                                  </w:rPr>
                                                </w:pPr>
                                                <w:r>
                                                  <w:rPr>
                                                    <w:rFonts w:ascii="Calibri Light" w:hAnsi="Calibri Light" w:cs="Calibri Light"/>
                                                    <w:color w:val="000000" w:themeColor="text1"/>
                                                    <w:sz w:val="21"/>
                                                    <w:szCs w:val="21"/>
                                                    <w:lang w:val="fr-FR"/>
                                                  </w:rPr>
                                                  <w:t>I</w:t>
                                                </w:r>
                                                <w:r w:rsidR="002A78D2" w:rsidRPr="002A78D2">
                                                  <w:rPr>
                                                    <w:rFonts w:ascii="Calibri Light" w:hAnsi="Calibri Light" w:cs="Calibri Light"/>
                                                    <w:color w:val="000000" w:themeColor="text1"/>
                                                    <w:sz w:val="21"/>
                                                    <w:szCs w:val="21"/>
                                                    <w:lang w:val="fr-FR"/>
                                                  </w:rPr>
                                                  <w:t>nformation</w:t>
                                                </w:r>
                                                <w:r>
                                                  <w:rPr>
                                                    <w:rFonts w:ascii="Calibri Light" w:hAnsi="Calibri Light" w:cs="Calibri Light"/>
                                                    <w:color w:val="000000" w:themeColor="text1"/>
                                                    <w:sz w:val="21"/>
                                                    <w:szCs w:val="21"/>
                                                    <w:lang w:val="fr-FR"/>
                                                  </w:rPr>
                                                  <w:t>s</w:t>
                                                </w:r>
                                                <w:r w:rsidR="002A78D2" w:rsidRPr="002A78D2">
                                                  <w:rPr>
                                                    <w:rFonts w:ascii="Calibri Light" w:hAnsi="Calibri Light" w:cs="Calibri Light"/>
                                                    <w:color w:val="000000" w:themeColor="text1"/>
                                                    <w:sz w:val="21"/>
                                                    <w:szCs w:val="21"/>
                                                    <w:lang w:val="fr-FR"/>
                                                  </w:rPr>
                                                  <w:t xml:space="preserve"> et conseils </w:t>
                                                </w:r>
                                                <w:r>
                                                  <w:rPr>
                                                    <w:rFonts w:ascii="Calibri Light" w:hAnsi="Calibri Light" w:cs="Calibri Light"/>
                                                    <w:color w:val="000000" w:themeColor="text1"/>
                                                    <w:sz w:val="21"/>
                                                    <w:szCs w:val="21"/>
                                                    <w:lang w:val="fr-FR"/>
                                                  </w:rPr>
                                                  <w:t>pour</w:t>
                                                </w:r>
                                                <w:r w:rsidR="002A78D2" w:rsidRPr="002A78D2">
                                                  <w:rPr>
                                                    <w:rFonts w:ascii="Calibri Light" w:hAnsi="Calibri Light" w:cs="Calibri Light"/>
                                                    <w:color w:val="000000" w:themeColor="text1"/>
                                                    <w:sz w:val="21"/>
                                                    <w:szCs w:val="21"/>
                                                    <w:lang w:val="fr-FR"/>
                                                  </w:rPr>
                                                  <w:t xml:space="preserve"> la mise en place de stratégies efficaces permettant aux membres d'atteindre les ODD</w:t>
                                                </w:r>
                                                <w:r>
                                                  <w:rPr>
                                                    <w:rFonts w:ascii="Calibri Light" w:hAnsi="Calibri Light" w:cs="Calibri Light"/>
                                                    <w:color w:val="000000" w:themeColor="text1"/>
                                                    <w:sz w:val="21"/>
                                                    <w:szCs w:val="21"/>
                                                    <w:lang w:val="fr-FR"/>
                                                  </w:rPr>
                                                  <w:t>.</w:t>
                                                </w:r>
                                                <w:r w:rsidR="002A78D2" w:rsidRPr="002A78D2">
                                                  <w:rPr>
                                                    <w:rFonts w:ascii="Calibri Light" w:hAnsi="Calibri Light" w:cs="Calibri Light"/>
                                                    <w:color w:val="000000" w:themeColor="text1"/>
                                                    <w:sz w:val="21"/>
                                                    <w:szCs w:val="21"/>
                                                    <w:lang w:val="fr-FR"/>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0" name="Straight Arrow Connector 40"/>
                                        <wps:cNvCnPr/>
                                        <wps:spPr>
                                          <a:xfrm flipV="1">
                                            <a:off x="6372062" y="5257800"/>
                                            <a:ext cx="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stCxn id="24" idx="0"/>
                                          <a:endCxn id="17" idx="2"/>
                                        </wps:cNvCnPr>
                                        <wps:spPr>
                                          <a:xfrm flipV="1">
                                            <a:off x="3869497" y="3952875"/>
                                            <a:ext cx="337122" cy="2297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3" name="Group 43"/>
                                      <wpg:cNvGrpSpPr/>
                                      <wpg:grpSpPr>
                                        <a:xfrm>
                                          <a:off x="6762931" y="104775"/>
                                          <a:ext cx="650263" cy="8162925"/>
                                          <a:chOff x="9706" y="0"/>
                                          <a:chExt cx="650263" cy="8162925"/>
                                        </a:xfrm>
                                      </wpg:grpSpPr>
                                      <wps:wsp>
                                        <wps:cNvPr id="44" name="Text Box 44"/>
                                        <wps:cNvSpPr txBox="1"/>
                                        <wps:spPr>
                                          <a:xfrm>
                                            <a:off x="94005" y="0"/>
                                            <a:ext cx="442356"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78D2" w:rsidRDefault="002A78D2" w:rsidP="008446CF">
                                              <w:pPr>
                                                <w:spacing w:line="211" w:lineRule="auto"/>
                                                <w:jc w:val="center"/>
                                                <w:rPr>
                                                  <w:rFonts w:ascii="Calibri Light" w:hAnsi="Calibri Light" w:cs="Calibri Light"/>
                                                  <w:b/>
                                                </w:rPr>
                                              </w:pPr>
                                              <w:r w:rsidRPr="002C1CAC">
                                                <w:rPr>
                                                  <w:rFonts w:ascii="Calibri Light" w:hAnsi="Calibri Light" w:cs="Calibri Light"/>
                                                  <w:b/>
                                                </w:rPr>
                                                <w:t>IMPACTS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93780" y="1405801"/>
                                            <a:ext cx="442595" cy="22899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78D2" w:rsidRDefault="002A78D2" w:rsidP="008446CF">
                                              <w:pPr>
                                                <w:spacing w:line="211" w:lineRule="auto"/>
                                                <w:jc w:val="center"/>
                                                <w:rPr>
                                                  <w:rFonts w:ascii="Calibri Light" w:hAnsi="Calibri Light" w:cs="Calibri Light"/>
                                                  <w:b/>
                                                </w:rPr>
                                              </w:pPr>
                                              <w:r w:rsidRPr="002C1CAC">
                                                <w:rPr>
                                                  <w:rFonts w:ascii="Calibri Light" w:hAnsi="Calibri Light" w:cs="Calibri Light"/>
                                                  <w:b/>
                                                </w:rPr>
                                                <w:t>RÉSULTATS À PLUS LONG TERME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93555" y="4008005"/>
                                            <a:ext cx="442835" cy="2049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78D2" w:rsidRDefault="002A78D2" w:rsidP="008446CF">
                                              <w:pPr>
                                                <w:spacing w:line="211" w:lineRule="auto"/>
                                                <w:jc w:val="center"/>
                                                <w:rPr>
                                                  <w:rFonts w:ascii="Calibri Light" w:hAnsi="Calibri Light" w:cs="Calibri Light"/>
                                                  <w:b/>
                                                </w:rPr>
                                              </w:pPr>
                                              <w:r w:rsidRPr="002C1CAC">
                                                <w:rPr>
                                                  <w:rFonts w:ascii="Calibri Light" w:hAnsi="Calibri Light" w:cs="Calibri Light"/>
                                                  <w:b/>
                                                </w:rPr>
                                                <w:t>RÉSULTATS IMMÉDIATS</w:t>
                                              </w:r>
                                            </w:p>
                                            <w:p w:rsidR="002A78D2" w:rsidRPr="002C1CAC" w:rsidRDefault="002A78D2" w:rsidP="008446CF">
                                              <w:pPr>
                                                <w:spacing w:line="211" w:lineRule="auto"/>
                                                <w:rPr>
                                                  <w:rFonts w:ascii="Calibri Light" w:hAnsi="Calibri Light" w:cs="Calibri Light"/>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9706" y="6057741"/>
                                            <a:ext cx="650263" cy="21051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78D2" w:rsidRPr="002A78D2" w:rsidRDefault="002A78D2" w:rsidP="008446CF">
                                              <w:pPr>
                                                <w:spacing w:line="211" w:lineRule="auto"/>
                                                <w:jc w:val="center"/>
                                                <w:rPr>
                                                  <w:rFonts w:ascii="Calibri Light" w:hAnsi="Calibri Light" w:cs="Calibri Light"/>
                                                  <w:b/>
                                                  <w:lang w:val="fr-FR"/>
                                                </w:rPr>
                                              </w:pPr>
                                              <w:r w:rsidRPr="002A78D2">
                                                <w:rPr>
                                                  <w:rFonts w:ascii="Calibri Light" w:hAnsi="Calibri Light" w:cs="Calibri Light"/>
                                                  <w:b/>
                                                  <w:lang w:val="fr-FR"/>
                                                </w:rPr>
                                                <w:t>RÔLES ET PRODUITS DE LA FAO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grpSp>
                                  <wpg:grpSp>
                                    <wpg:cNvPr id="49" name="Group 49"/>
                                    <wpg:cNvGrpSpPr/>
                                    <wpg:grpSpPr>
                                      <a:xfrm>
                                        <a:off x="1892002" y="8239125"/>
                                        <a:ext cx="3231013" cy="1057275"/>
                                        <a:chOff x="-432098" y="0"/>
                                        <a:chExt cx="3231013" cy="1057275"/>
                                      </a:xfrm>
                                    </wpg:grpSpPr>
                                    <wps:wsp>
                                      <wps:cNvPr id="50" name="Rounded Rectangle 50"/>
                                      <wps:cNvSpPr/>
                                      <wps:spPr>
                                        <a:xfrm>
                                          <a:off x="-432098" y="266700"/>
                                          <a:ext cx="3231013" cy="790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 xml:space="preserve">La FAO donne la priorité aux ODD dans le cadre de son mandat et prend des dispositions pour fournir un ensemble complet de produits et services complémentaires.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Straight Arrow Connector 51"/>
                                      <wps:cNvCnPr/>
                                      <wps:spPr>
                                        <a:xfrm flipV="1">
                                          <a:off x="1247775"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52" name="Straight Arrow Connector 52"/>
                                  <wps:cNvCnPr>
                                    <a:stCxn id="22" idx="3"/>
                                    <a:endCxn id="24" idx="1"/>
                                  </wps:cNvCnPr>
                                  <wps:spPr>
                                    <a:xfrm>
                                      <a:off x="2016978" y="5641289"/>
                                      <a:ext cx="312215" cy="948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a:stCxn id="24" idx="3"/>
                                    <a:endCxn id="23" idx="1"/>
                                  </wps:cNvCnPr>
                                  <wps:spPr>
                                    <a:xfrm flipV="1">
                                      <a:off x="4805009" y="5640442"/>
                                      <a:ext cx="273225" cy="1032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81" name="Text Box 81"/>
                                <wps:cNvSpPr txBox="1"/>
                                <wps:spPr>
                                  <a:xfrm>
                                    <a:off x="135479" y="-351367"/>
                                    <a:ext cx="6105525" cy="4624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78D2" w:rsidRDefault="002A78D2" w:rsidP="008446CF">
                                      <w:pPr>
                                        <w:spacing w:line="211" w:lineRule="auto"/>
                                        <w:rPr>
                                          <w:rFonts w:ascii="Calibri Light" w:hAnsi="Calibri Light" w:cs="Calibri Light"/>
                                          <w:sz w:val="20"/>
                                        </w:rPr>
                                      </w:pPr>
                                      <w:r w:rsidRPr="002A78D2">
                                        <w:rPr>
                                          <w:rFonts w:ascii="Calibri Light" w:hAnsi="Calibri Light" w:cs="Calibri Light"/>
                                          <w:sz w:val="20"/>
                                          <w:lang w:val="fr-FR"/>
                                        </w:rPr>
                                        <w:t xml:space="preserve">Note : La figure présente une vue d'ensemble très simplifiée de ce que la FAO essaie de réaliser avec son soutien aux ODD. </w:t>
                                      </w:r>
                                      <w:proofErr w:type="spellStart"/>
                                      <w:r w:rsidRPr="002C1CAC">
                                        <w:rPr>
                                          <w:rFonts w:ascii="Calibri Light" w:hAnsi="Calibri Light" w:cs="Calibri Light"/>
                                          <w:sz w:val="20"/>
                                        </w:rPr>
                                        <w:t>Seules</w:t>
                                      </w:r>
                                      <w:proofErr w:type="spellEnd"/>
                                      <w:r w:rsidRPr="002C1CAC">
                                        <w:rPr>
                                          <w:rFonts w:ascii="Calibri Light" w:hAnsi="Calibri Light" w:cs="Calibri Light"/>
                                          <w:sz w:val="20"/>
                                        </w:rPr>
                                        <w:t xml:space="preserve"> les </w:t>
                                      </w:r>
                                      <w:proofErr w:type="spellStart"/>
                                      <w:r w:rsidRPr="002C1CAC">
                                        <w:rPr>
                                          <w:rFonts w:ascii="Calibri Light" w:hAnsi="Calibri Light" w:cs="Calibri Light"/>
                                          <w:sz w:val="20"/>
                                        </w:rPr>
                                        <w:t>principales</w:t>
                                      </w:r>
                                      <w:proofErr w:type="spellEnd"/>
                                      <w:r w:rsidRPr="002C1CAC">
                                        <w:rPr>
                                          <w:rFonts w:ascii="Calibri Light" w:hAnsi="Calibri Light" w:cs="Calibri Light"/>
                                          <w:sz w:val="20"/>
                                        </w:rPr>
                                        <w:t xml:space="preserve"> </w:t>
                                      </w:r>
                                      <w:proofErr w:type="spellStart"/>
                                      <w:r w:rsidRPr="002C1CAC">
                                        <w:rPr>
                                          <w:rFonts w:ascii="Calibri Light" w:hAnsi="Calibri Light" w:cs="Calibri Light"/>
                                          <w:sz w:val="20"/>
                                        </w:rPr>
                                        <w:t>voies</w:t>
                                      </w:r>
                                      <w:proofErr w:type="spellEnd"/>
                                      <w:r w:rsidRPr="002C1CAC">
                                        <w:rPr>
                                          <w:rFonts w:ascii="Calibri Light" w:hAnsi="Calibri Light" w:cs="Calibri Light"/>
                                          <w:sz w:val="20"/>
                                        </w:rPr>
                                        <w:t xml:space="preserve"> </w:t>
                                      </w:r>
                                      <w:proofErr w:type="spellStart"/>
                                      <w:r>
                                        <w:rPr>
                                          <w:rFonts w:ascii="Calibri Light" w:hAnsi="Calibri Light" w:cs="Calibri Light"/>
                                          <w:sz w:val="20"/>
                                        </w:rPr>
                                        <w:t>causales</w:t>
                                      </w:r>
                                      <w:proofErr w:type="spellEnd"/>
                                      <w:r>
                                        <w:rPr>
                                          <w:rFonts w:ascii="Calibri Light" w:hAnsi="Calibri Light" w:cs="Calibri Light"/>
                                          <w:sz w:val="20"/>
                                        </w:rPr>
                                        <w:t xml:space="preserve"> </w:t>
                                      </w:r>
                                      <w:proofErr w:type="spellStart"/>
                                      <w:r w:rsidRPr="002C1CAC">
                                        <w:rPr>
                                          <w:rFonts w:ascii="Calibri Light" w:hAnsi="Calibri Light" w:cs="Calibri Light"/>
                                          <w:sz w:val="20"/>
                                        </w:rPr>
                                        <w:t>sont</w:t>
                                      </w:r>
                                      <w:proofErr w:type="spellEnd"/>
                                      <w:r w:rsidRPr="002C1CAC">
                                        <w:rPr>
                                          <w:rFonts w:ascii="Calibri Light" w:hAnsi="Calibri Light" w:cs="Calibri Light"/>
                                          <w:sz w:val="20"/>
                                        </w:rPr>
                                        <w:t xml:space="preserve"> </w:t>
                                      </w:r>
                                      <w:proofErr w:type="spellStart"/>
                                      <w:r>
                                        <w:rPr>
                                          <w:rFonts w:ascii="Calibri Light" w:hAnsi="Calibri Light" w:cs="Calibri Light"/>
                                          <w:sz w:val="20"/>
                                        </w:rPr>
                                        <w:t>représent</w:t>
                                      </w:r>
                                      <w:r w:rsidRPr="002C1CAC">
                                        <w:rPr>
                                          <w:rFonts w:ascii="Calibri Light" w:hAnsi="Calibri Light" w:cs="Calibri Light"/>
                                          <w:sz w:val="20"/>
                                        </w:rPr>
                                        <w:t>ées</w:t>
                                      </w:r>
                                      <w:proofErr w:type="spellEnd"/>
                                      <w:r w:rsidRPr="002C1CAC">
                                        <w:rPr>
                                          <w:rFonts w:ascii="Calibri Light" w:hAnsi="Calibri Light" w:cs="Calibri Ligh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Rounded Rectangle 48"/>
                              <wps:cNvSpPr/>
                              <wps:spPr>
                                <a:xfrm>
                                  <a:off x="1464685" y="1574258"/>
                                  <a:ext cx="3349901" cy="79252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 xml:space="preserve">Les changements équitables et transformationnels dans la production, les chaînes de valeur, la consommation, l'éducation, etc. profitent aux pays, aux régions et aux segments les plus pauvres de la société, et améliorent la durabilité environnementale et sociale.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97" name="Group 97"/>
                            <wpg:cNvGrpSpPr/>
                            <wpg:grpSpPr>
                              <a:xfrm>
                                <a:off x="86643" y="1164077"/>
                                <a:ext cx="2204151" cy="2161460"/>
                                <a:chOff x="-6491" y="-182123"/>
                                <a:chExt cx="2204151" cy="2161460"/>
                              </a:xfrm>
                            </wpg:grpSpPr>
                            <wps:wsp>
                              <wps:cNvPr id="85" name="Straight Arrow Connector 85"/>
                              <wps:cNvCnPr/>
                              <wps:spPr>
                                <a:xfrm>
                                  <a:off x="922867" y="1413934"/>
                                  <a:ext cx="1166072"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flipV="1">
                                  <a:off x="927923" y="33867"/>
                                  <a:ext cx="1269737" cy="830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922867" y="888460"/>
                                  <a:ext cx="444712" cy="49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a:off x="677333" y="1693334"/>
                                  <a:ext cx="245534" cy="2860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Rounded Rectangle 83"/>
                              <wps:cNvSpPr/>
                              <wps:spPr>
                                <a:xfrm>
                                  <a:off x="-6491" y="-182123"/>
                                  <a:ext cx="1009316" cy="187545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Pr>
                                        <w:rFonts w:ascii="Calibri Light" w:hAnsi="Calibri Light" w:cs="Calibri Light"/>
                                        <w:color w:val="000000" w:themeColor="text1"/>
                                        <w:sz w:val="21"/>
                                        <w:szCs w:val="21"/>
                                        <w:lang w:val="fr-FR"/>
                                      </w:rPr>
                                      <w:t>Divers c</w:t>
                                    </w:r>
                                    <w:r w:rsidRPr="002A78D2">
                                      <w:rPr>
                                        <w:rFonts w:ascii="Calibri Light" w:hAnsi="Calibri Light" w:cs="Calibri Light"/>
                                        <w:color w:val="000000" w:themeColor="text1"/>
                                        <w:sz w:val="21"/>
                                        <w:szCs w:val="21"/>
                                        <w:lang w:val="fr-FR"/>
                                      </w:rPr>
                                      <w:t>hocs et risques externes</w:t>
                                    </w:r>
                                    <w:r>
                                      <w:rPr>
                                        <w:rFonts w:ascii="Calibri Light" w:hAnsi="Calibri Light" w:cs="Calibri Light"/>
                                        <w:color w:val="000000" w:themeColor="text1"/>
                                        <w:sz w:val="21"/>
                                        <w:szCs w:val="21"/>
                                        <w:lang w:val="fr-FR"/>
                                      </w:rPr>
                                      <w:t>,</w:t>
                                    </w:r>
                                    <w:r w:rsidRPr="002A78D2">
                                      <w:rPr>
                                        <w:rFonts w:ascii="Calibri Light" w:hAnsi="Calibri Light" w:cs="Calibri Light"/>
                                        <w:color w:val="000000" w:themeColor="text1"/>
                                        <w:sz w:val="21"/>
                                        <w:szCs w:val="21"/>
                                        <w:lang w:val="fr-FR"/>
                                      </w:rPr>
                                      <w:t xml:space="preserve"> ainsi que </w:t>
                                    </w:r>
                                    <w:r>
                                      <w:rPr>
                                        <w:rFonts w:ascii="Calibri Light" w:hAnsi="Calibri Light" w:cs="Calibri Light"/>
                                        <w:color w:val="000000" w:themeColor="text1"/>
                                        <w:sz w:val="21"/>
                                        <w:szCs w:val="21"/>
                                        <w:lang w:val="fr-FR"/>
                                      </w:rPr>
                                      <w:t xml:space="preserve">la présence d’autres </w:t>
                                    </w:r>
                                    <w:r w:rsidRPr="002A78D2">
                                      <w:rPr>
                                        <w:rFonts w:ascii="Calibri Light" w:hAnsi="Calibri Light" w:cs="Calibri Light"/>
                                        <w:color w:val="000000" w:themeColor="text1"/>
                                        <w:sz w:val="21"/>
                                        <w:szCs w:val="21"/>
                                        <w:lang w:val="fr-FR"/>
                                      </w:rPr>
                                      <w:t>priorités peuvent affecter l</w:t>
                                    </w:r>
                                    <w:r>
                                      <w:rPr>
                                        <w:rFonts w:ascii="Calibri Light" w:hAnsi="Calibri Light" w:cs="Calibri Light"/>
                                        <w:color w:val="000000" w:themeColor="text1"/>
                                        <w:sz w:val="21"/>
                                        <w:szCs w:val="21"/>
                                        <w:lang w:val="fr-FR"/>
                                      </w:rPr>
                                      <w:t>e niveau d</w:t>
                                    </w:r>
                                    <w:r w:rsidRPr="002A78D2">
                                      <w:rPr>
                                        <w:rFonts w:ascii="Calibri Light" w:hAnsi="Calibri Light" w:cs="Calibri Light"/>
                                        <w:color w:val="000000" w:themeColor="text1"/>
                                        <w:sz w:val="21"/>
                                        <w:szCs w:val="21"/>
                                        <w:lang w:val="fr-FR"/>
                                      </w:rPr>
                                      <w:t xml:space="preserve">'engagement politique et la réalisation des ODD.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cNvPr id="3" name="Group 3"/>
                          <wpg:cNvGrpSpPr/>
                          <wpg:grpSpPr>
                            <a:xfrm>
                              <a:off x="3346315" y="5469273"/>
                              <a:ext cx="1741728" cy="718177"/>
                              <a:chOff x="-57285" y="-194"/>
                              <a:chExt cx="1741728" cy="718177"/>
                            </a:xfrm>
                          </wpg:grpSpPr>
                          <wps:wsp>
                            <wps:cNvPr id="4" name="Straight Arrow Connector 4"/>
                            <wps:cNvCnPr/>
                            <wps:spPr>
                              <a:xfrm flipH="1">
                                <a:off x="1185333" y="33867"/>
                                <a:ext cx="499110" cy="65341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a:off x="-57285" y="-194"/>
                                <a:ext cx="1250549" cy="71817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39" idx="0"/>
                            </wps:cNvCnPr>
                            <wps:spPr>
                              <a:xfrm flipH="1" flipV="1">
                                <a:off x="507905" y="109871"/>
                                <a:ext cx="240077" cy="5879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9" name="Straight Arrow Connector 19"/>
                        <wps:cNvCnPr/>
                        <wps:spPr>
                          <a:xfrm flipH="1" flipV="1">
                            <a:off x="4814267" y="2675106"/>
                            <a:ext cx="443359" cy="18546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flipV="1">
                            <a:off x="4715796" y="4199106"/>
                            <a:ext cx="204438" cy="3204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BD9F5B" id="Group 27" o:spid="_x0000_s1026" style="position:absolute;margin-left:1pt;margin-top:-10.7pt;width:521.35pt;height:654.6pt;z-index:251659264;mso-width-relative:margin;mso-height-relative:margin" coordorigin=",162" coordsize="66213,8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">
                <v:group id="Group 16" o:spid="_x0000_s1027" style="position:absolute;top:162;width:66213;height:83137" coordorigin=",162" coordsize="66213,8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2" o:spid="_x0000_s1028" style="position:absolute;top:162;width:66213;height:83137" coordorigin=",162" coordsize="66213,8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96" o:spid="_x0000_s1029" style="position:absolute;top:162;width:66213;height:83137" coordorigin=",-3513" coordsize="66213,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82" o:spid="_x0000_s1030" style="position:absolute;top:-3513;width:66213;height:83142" coordorigin=",-3513" coordsize="66219,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5" o:spid="_x0000_s1031" style="position:absolute;top:949;width:66219;height:78680" coordorigin=",6096" coordsize="73680,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2" style="position:absolute;top:6096;width:73680;height:86868" coordorigin="444,6096" coordsize="73687,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8" o:spid="_x0000_s1033" style="position:absolute;left:444;top:6096;width:73687;height:81629" coordorigin="444,1047" coordsize="73687,8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4" style="position:absolute;left:444;top:2018;width:66326;height:75610" coordorigin="476,1869" coordsize="71056,7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10" o:spid="_x0000_s1035" type="#_x0000_t32" style="position:absolute;left:37244;top:13482;width:0;height:25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" strokecolor="#5b9bd5 [3204]" strokeweight=".5pt">
                                  <v:stroke endarrow="block" joinstyle="miter"/>
                                </v:shape>
                                <v:shape id="Straight Arrow Connector 11" o:spid="_x0000_s1036" type="#_x0000_t32" style="position:absolute;left:37316;top:6243;width: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" strokecolor="#5b9bd5 [3204]" strokeweight=".5pt">
                                  <v:stroke endarrow="block" joinstyle="miter"/>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37" type="#_x0000_t176" style="position:absolute;left:476;top:57721;width:71056;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" fillcolor="#9cc2e5 [1940]" stroked="f" strokeweight="1pt">
                                  <v:textbox inset="0,0,0,0"/>
                                </v:shape>
                                <v:roundrect id="Rounded Rectangle 13" o:spid="_x0000_s1038" style="position:absolute;left:27786;top:1869;width:19111;height:45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" filled="f" strokecolor="#1f4d78 [1604]" strokeweight="1pt">
                                  <v:stroke joinstyle="miter"/>
                                  <v:textbox inset="0,0,0,0">
                                    <w:txbxContent>
                                      <w:p w:rsidR="002A78D2" w:rsidRDefault="002A78D2" w:rsidP="008446CF">
                                        <w:pPr>
                                          <w:spacing w:line="211" w:lineRule="auto"/>
                                          <w:jc w:val="center"/>
                                          <w:rPr>
                                            <w:rFonts w:ascii="Calibri Light" w:hAnsi="Calibri Light" w:cs="Calibri Light"/>
                                            <w:color w:val="000000" w:themeColor="text1"/>
                                            <w:sz w:val="21"/>
                                            <w:szCs w:val="21"/>
                                            <w:lang w:val="en-GB"/>
                                          </w:rPr>
                                        </w:pPr>
                                        <w:proofErr w:type="spellStart"/>
                                        <w:r w:rsidRPr="002C1CAC">
                                          <w:rPr>
                                            <w:rFonts w:ascii="Calibri Light" w:hAnsi="Calibri Light" w:cs="Calibri Light"/>
                                            <w:color w:val="000000" w:themeColor="text1"/>
                                            <w:sz w:val="21"/>
                                            <w:szCs w:val="21"/>
                                            <w:lang w:val="en-GB"/>
                                          </w:rPr>
                                          <w:t>Développement</w:t>
                                        </w:r>
                                        <w:proofErr w:type="spellEnd"/>
                                        <w:r w:rsidRPr="002C1CAC">
                                          <w:rPr>
                                            <w:rFonts w:ascii="Calibri Light" w:hAnsi="Calibri Light" w:cs="Calibri Light"/>
                                            <w:color w:val="000000" w:themeColor="text1"/>
                                            <w:sz w:val="21"/>
                                            <w:szCs w:val="21"/>
                                            <w:lang w:val="en-GB"/>
                                          </w:rPr>
                                          <w:t xml:space="preserve"> durable </w:t>
                                        </w:r>
                                        <w:proofErr w:type="gramStart"/>
                                        <w:r w:rsidRPr="002C1CAC">
                                          <w:rPr>
                                            <w:rFonts w:ascii="Calibri Light" w:hAnsi="Calibri Light" w:cs="Calibri Light"/>
                                            <w:color w:val="000000" w:themeColor="text1"/>
                                            <w:sz w:val="21"/>
                                            <w:szCs w:val="21"/>
                                            <w:lang w:val="en-GB"/>
                                          </w:rPr>
                                          <w:t>et</w:t>
                                        </w:r>
                                        <w:proofErr w:type="gramEnd"/>
                                        <w:r w:rsidRPr="002C1CAC">
                                          <w:rPr>
                                            <w:rFonts w:ascii="Calibri Light" w:hAnsi="Calibri Light" w:cs="Calibri Light"/>
                                            <w:color w:val="000000" w:themeColor="text1"/>
                                            <w:sz w:val="21"/>
                                            <w:szCs w:val="21"/>
                                            <w:lang w:val="en-GB"/>
                                          </w:rPr>
                                          <w:t xml:space="preserve"> </w:t>
                                        </w:r>
                                        <w:r w:rsidR="008446CF">
                                          <w:rPr>
                                            <w:rFonts w:ascii="Calibri Light" w:hAnsi="Calibri Light" w:cs="Calibri Light"/>
                                            <w:color w:val="000000" w:themeColor="text1"/>
                                            <w:sz w:val="21"/>
                                            <w:szCs w:val="21"/>
                                            <w:lang w:val="en-GB"/>
                                          </w:rPr>
                                          <w:t>equitable.</w:t>
                                        </w:r>
                                      </w:p>
                                    </w:txbxContent>
                                  </v:textbox>
                                </v:roundrect>
                                <v:roundrect id="Rounded Rectangle 14" o:spid="_x0000_s1039" style="position:absolute;left:27786;top:8910;width:18764;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Réalisation des ODD dans un grand nombre de pays</w:t>
                                        </w:r>
                                      </w:p>
                                    </w:txbxContent>
                                  </v:textbox>
                                </v:roundrect>
                                <v:roundrect id="Rounded Rectangle 17" o:spid="_x0000_s1040" style="position:absolute;left:26255;top:26720;width:31621;height:128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Pr>
                                            <w:rFonts w:ascii="Calibri Light" w:hAnsi="Calibri Light" w:cs="Calibri Light"/>
                                            <w:color w:val="000000" w:themeColor="text1"/>
                                            <w:sz w:val="21"/>
                                            <w:szCs w:val="21"/>
                                            <w:lang w:val="fr-FR"/>
                                          </w:rPr>
                                          <w:t>P</w:t>
                                        </w:r>
                                        <w:r w:rsidRPr="002A78D2">
                                          <w:rPr>
                                            <w:rFonts w:ascii="Calibri Light" w:hAnsi="Calibri Light" w:cs="Calibri Light"/>
                                            <w:color w:val="000000" w:themeColor="text1"/>
                                            <w:sz w:val="21"/>
                                            <w:szCs w:val="21"/>
                                            <w:lang w:val="fr-FR"/>
                                          </w:rPr>
                                          <w:t xml:space="preserve">olitiques, stratégies et programmes de développement </w:t>
                                        </w:r>
                                        <w:r>
                                          <w:rPr>
                                            <w:rFonts w:ascii="Calibri Light" w:hAnsi="Calibri Light" w:cs="Calibri Light"/>
                                            <w:color w:val="000000" w:themeColor="text1"/>
                                            <w:sz w:val="21"/>
                                            <w:szCs w:val="21"/>
                                            <w:lang w:val="fr-FR"/>
                                          </w:rPr>
                                          <w:t xml:space="preserve">de qualité </w:t>
                                        </w:r>
                                        <w:r w:rsidRPr="002A78D2">
                                          <w:rPr>
                                            <w:rFonts w:ascii="Calibri Light" w:hAnsi="Calibri Light" w:cs="Calibri Light"/>
                                            <w:color w:val="000000" w:themeColor="text1"/>
                                            <w:sz w:val="21"/>
                                            <w:szCs w:val="21"/>
                                            <w:lang w:val="fr-FR"/>
                                          </w:rPr>
                                          <w:t>soutenus par les nations, les donateurs et l</w:t>
                                        </w:r>
                                        <w:r>
                                          <w:rPr>
                                            <w:rFonts w:ascii="Calibri Light" w:hAnsi="Calibri Light" w:cs="Calibri Light"/>
                                            <w:color w:val="000000" w:themeColor="text1"/>
                                            <w:sz w:val="21"/>
                                            <w:szCs w:val="21"/>
                                            <w:lang w:val="fr-FR"/>
                                          </w:rPr>
                                          <w:t>es agences NU</w:t>
                                        </w:r>
                                        <w:r w:rsidRPr="002A78D2">
                                          <w:rPr>
                                            <w:rFonts w:ascii="Calibri Light" w:hAnsi="Calibri Light" w:cs="Calibri Light"/>
                                            <w:color w:val="000000" w:themeColor="text1"/>
                                            <w:sz w:val="21"/>
                                            <w:szCs w:val="21"/>
                                            <w:lang w:val="fr-FR"/>
                                          </w:rPr>
                                          <w:t xml:space="preserve"> pour la réalisation des ODD, y compris </w:t>
                                        </w:r>
                                        <w:r>
                                          <w:rPr>
                                            <w:rFonts w:ascii="Calibri Light" w:hAnsi="Calibri Light" w:cs="Calibri Light"/>
                                            <w:color w:val="000000" w:themeColor="text1"/>
                                            <w:sz w:val="21"/>
                                            <w:szCs w:val="21"/>
                                            <w:lang w:val="fr-FR"/>
                                          </w:rPr>
                                          <w:t xml:space="preserve">pour le </w:t>
                                        </w:r>
                                        <w:r w:rsidRPr="002A78D2">
                                          <w:rPr>
                                            <w:rFonts w:ascii="Calibri Light" w:hAnsi="Calibri Light" w:cs="Calibri Light"/>
                                            <w:color w:val="000000" w:themeColor="text1"/>
                                            <w:sz w:val="21"/>
                                            <w:szCs w:val="21"/>
                                            <w:lang w:val="fr-FR"/>
                                          </w:rPr>
                                          <w:t>financement des objectifs et cibles en retard par l'</w:t>
                                        </w:r>
                                        <w:r>
                                          <w:rPr>
                                            <w:rFonts w:ascii="Calibri Light" w:hAnsi="Calibri Light" w:cs="Calibri Light"/>
                                            <w:color w:val="000000" w:themeColor="text1"/>
                                            <w:sz w:val="21"/>
                                            <w:szCs w:val="21"/>
                                            <w:lang w:val="fr-FR"/>
                                          </w:rPr>
                                          <w:t xml:space="preserve">aide au développement, </w:t>
                                        </w:r>
                                        <w:r w:rsidRPr="002A78D2">
                                          <w:rPr>
                                            <w:rFonts w:ascii="Calibri Light" w:hAnsi="Calibri Light" w:cs="Calibri Light"/>
                                            <w:color w:val="000000" w:themeColor="text1"/>
                                            <w:sz w:val="21"/>
                                            <w:szCs w:val="21"/>
                                            <w:lang w:val="fr-FR"/>
                                          </w:rPr>
                                          <w:t>les budgets nationaux, les ONG et le secteur privé.</w:t>
                                        </w:r>
                                      </w:p>
                                    </w:txbxContent>
                                  </v:textbox>
                                </v:roundrect>
                                <v:roundrect id="Rounded Rectangle 18" o:spid="_x0000_s1041" style="position:absolute;left:2091;top:30309;width:21119;height:8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Les gouvernements et autres acteurs du développement sont tenus responsables des progrès réalisés par rapport aux objectifs en retard.</w:t>
                                        </w:r>
                                      </w:p>
                                    </w:txbxContent>
                                  </v:textbox>
                                </v:roundrect>
                                <v:shape id="Straight Arrow Connector 21" o:spid="_x0000_s1042" type="#_x0000_t32" style="position:absolute;left:38180;top:23987;width:0;height:35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" strokecolor="#5b9bd5 [3204]" strokeweight=".5pt">
                                  <v:stroke endarrow="block" joinstyle="miter"/>
                                </v:shape>
                                <v:roundrect id="Rounded Rectangle 22" o:spid="_x0000_s1043" style="position:absolute;left:6292;top:42602;width:15794;height:9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Les réalisations et les moyens mise</w:t>
                                        </w:r>
                                        <w:r>
                                          <w:rPr>
                                            <w:rFonts w:ascii="Calibri Light" w:hAnsi="Calibri Light" w:cs="Calibri Light"/>
                                            <w:color w:val="000000" w:themeColor="text1"/>
                                            <w:sz w:val="21"/>
                                            <w:szCs w:val="21"/>
                                            <w:lang w:val="fr-FR"/>
                                          </w:rPr>
                                          <w:t>s</w:t>
                                        </w:r>
                                        <w:r w:rsidRPr="002A78D2">
                                          <w:rPr>
                                            <w:rFonts w:ascii="Calibri Light" w:hAnsi="Calibri Light" w:cs="Calibri Light"/>
                                            <w:color w:val="000000" w:themeColor="text1"/>
                                            <w:sz w:val="21"/>
                                            <w:szCs w:val="21"/>
                                            <w:lang w:val="fr-FR"/>
                                          </w:rPr>
                                          <w:t xml:space="preserve"> en œuvre par rapport aux objectifs</w:t>
                                        </w:r>
                                        <w:r w:rsidRPr="002A78D2">
                                          <w:rPr>
                                            <w:rFonts w:ascii="Calibri Light" w:hAnsi="Calibri Light" w:cs="Calibri Light"/>
                                            <w:color w:val="000000" w:themeColor="text1"/>
                                            <w:sz w:val="21"/>
                                            <w:szCs w:val="21"/>
                                            <w:lang w:val="fr-FR"/>
                                          </w:rPr>
                                          <w:t xml:space="preserve"> </w:t>
                                        </w:r>
                                        <w:r w:rsidRPr="002A78D2">
                                          <w:rPr>
                                            <w:rFonts w:ascii="Calibri Light" w:hAnsi="Calibri Light" w:cs="Calibri Light"/>
                                            <w:color w:val="000000" w:themeColor="text1"/>
                                            <w:sz w:val="21"/>
                                            <w:szCs w:val="21"/>
                                            <w:lang w:val="fr-FR"/>
                                          </w:rPr>
                                          <w:t xml:space="preserve">sont suivis </w:t>
                                        </w:r>
                                        <w:r>
                                          <w:rPr>
                                            <w:rFonts w:ascii="Calibri Light" w:hAnsi="Calibri Light" w:cs="Calibri Light"/>
                                            <w:color w:val="000000" w:themeColor="text1"/>
                                            <w:sz w:val="21"/>
                                            <w:szCs w:val="21"/>
                                            <w:lang w:val="fr-FR"/>
                                          </w:rPr>
                                          <w:t>grâce à des indicateurs pr</w:t>
                                        </w:r>
                                        <w:r w:rsidRPr="002A78D2">
                                          <w:rPr>
                                            <w:rFonts w:ascii="Calibri Light" w:hAnsi="Calibri Light" w:cs="Calibri Light"/>
                                            <w:color w:val="000000" w:themeColor="text1"/>
                                            <w:sz w:val="21"/>
                                            <w:szCs w:val="21"/>
                                            <w:lang w:val="fr-FR"/>
                                          </w:rPr>
                                          <w:t xml:space="preserve">écis. </w:t>
                                        </w:r>
                                      </w:p>
                                    </w:txbxContent>
                                  </v:textbox>
                                </v:roundrect>
                                <v:roundrect id="Rounded Rectangle 23" o:spid="_x0000_s1044" style="position:absolute;left:54885;top:42572;width:16647;height:10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Des stratégies innovantes efficaces pour la réalisation des ODD au niveau national sont identifiées et diffusées.</w:t>
                                        </w:r>
                                      </w:p>
                                    </w:txbxContent>
                                  </v:textbox>
                                </v:roundrect>
                                <v:roundrect id="Rounded Rectangle 24" o:spid="_x0000_s1045" style="position:absolute;left:25431;top:41825;width:26527;height:11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Collaboration accrue entre un large éventail d'acteurs du développement autour de l'agenda 2030 (gouvernements nationaux et locaux, partenaires de ressources, système des Nations unies, IFI, ONG, systèmes éducatifs, universités, secteur privé).</w:t>
                                        </w:r>
                                      </w:p>
                                    </w:txbxContent>
                                  </v:textbox>
                                </v:roundrect>
                                <v:shape id="Straight Arrow Connector 25" o:spid="_x0000_s1046" type="#_x0000_t32" style="position:absolute;left:12650;top:38726;width:1539;height:38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" strokecolor="#5b9bd5 [3204]" strokeweight=".5pt">
                                  <v:stroke endarrow="block" joinstyle="miter"/>
                                </v:shape>
                                <v:shape id="Straight Arrow Connector 26" o:spid="_x0000_s1047" type="#_x0000_t32" style="position:absolute;left:23210;top:33242;width:304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" strokecolor="#5b9bd5 [3204]" strokeweight=".5pt">
                                  <v:stroke endarrow="block" joinstyle="miter"/>
                                </v:shape>
                                <v:shape id="Straight Arrow Connector 28" o:spid="_x0000_s1048" type="#_x0000_t32" style="position:absolute;left:10096;top:52387;width:1334;height:7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" strokecolor="#5b9bd5 [3204]" strokeweight=".5pt">
                                  <v:stroke endarrow="block" joinstyle="miter"/>
                                </v:shape>
                                <v:shape id="Straight Arrow Connector 30" o:spid="_x0000_s1049" type="#_x0000_t32" style="position:absolute;left:24213;top:53514;width:6266;height:5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" strokecolor="#5b9bd5 [3204]" strokeweight=".5pt">
                                  <v:stroke endarrow="block" joinstyle="miter"/>
                                </v:shape>
                                <v:shape id="Straight Arrow Connector 31" o:spid="_x0000_s1050" type="#_x0000_t32" style="position:absolute;left:36480;top:53516;width:0;height:60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g61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omI7h/iT9ALm4AAAD//wMAUEsBAi0AFAAGAAgAAAAhANvh9svuAAAAhQEAABMAAAAAAAAA&#10;AAAAAAAAAAAAAFtDb250ZW50X1R5cGVzXS54bWxQSwECLQAUAAYACAAAACEAWvQsW78AAAAVAQAA&#10;CwAAAAAAAAAAAAAAAAAfAQAAX3JlbHMvLnJlbHNQSwECLQAUAAYACAAAACEA9hoOtcYAAADbAAAA&#10;DwAAAAAAAAAAAAAAAAAHAgAAZHJzL2Rvd25yZXYueG1sUEsFBgAAAAADAAMAtwAAAPoCAAAAAA==&#10;" strokecolor="#5b9bd5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9" o:spid="_x0000_s1051" type="#_x0000_t34" style="position:absolute;left:22622;top:47672;width:6953;height:1638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" strokecolor="#5b9bd5 [3204]" strokeweight=".5pt">
                                  <v:stroke endarrow="block"/>
                                </v:shape>
                                <v:group id="Group 34" o:spid="_x0000_s1052" style="position:absolute;left:2718;top:59160;width:66198;height:11569" coordorigin="234,-180" coordsize="64240,1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Rounded Rectangle 35" o:spid="_x0000_s1053" style="position:absolute;left:54282;width:10193;height:113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Initiatives de base et projets pilotes testant de nouvelles approches</w:t>
                                          </w:r>
                                          <w:r w:rsidR="008446CF">
                                            <w:rPr>
                                              <w:rFonts w:ascii="Calibri Light" w:hAnsi="Calibri Light" w:cs="Calibri Light"/>
                                              <w:color w:val="000000" w:themeColor="text1"/>
                                              <w:sz w:val="21"/>
                                              <w:szCs w:val="21"/>
                                              <w:lang w:val="fr-FR"/>
                                            </w:rPr>
                                            <w:t>.</w:t>
                                          </w:r>
                                          <w:r w:rsidRPr="002A78D2">
                                            <w:rPr>
                                              <w:rFonts w:ascii="Calibri Light" w:hAnsi="Calibri Light" w:cs="Calibri Light"/>
                                              <w:color w:val="000000" w:themeColor="text1"/>
                                              <w:sz w:val="21"/>
                                              <w:szCs w:val="21"/>
                                              <w:lang w:val="fr-FR"/>
                                            </w:rPr>
                                            <w:t xml:space="preserve"> </w:t>
                                          </w:r>
                                        </w:p>
                                      </w:txbxContent>
                                    </v:textbox>
                                  </v:roundrect>
                                  <v:roundrect id="Rounded Rectangle 36" o:spid="_x0000_s1054" style="position:absolute;left:12367;top:-180;width:10562;height:113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 xml:space="preserve">Coordination </w:t>
                                          </w:r>
                                        </w:p>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&amp; partenariats renforcés avec un large éventail d</w:t>
                                          </w:r>
                                          <w:r w:rsidR="008446CF">
                                            <w:rPr>
                                              <w:rFonts w:ascii="Calibri Light" w:hAnsi="Calibri Light" w:cs="Calibri Light"/>
                                              <w:color w:val="000000" w:themeColor="text1"/>
                                              <w:sz w:val="21"/>
                                              <w:szCs w:val="21"/>
                                              <w:lang w:val="fr-FR"/>
                                            </w:rPr>
                                            <w:t>’acteurs.</w:t>
                                          </w:r>
                                        </w:p>
                                      </w:txbxContent>
                                    </v:textbox>
                                  </v:roundrect>
                                  <v:roundrect id="Rounded Rectangle 37" o:spid="_x0000_s1055" style="position:absolute;left:23767;top:-20;width:14659;height:11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 xml:space="preserve">Soutien à la conception, au financement, à la mise en œuvre et à l'évaluation de programmes et politiques </w:t>
                                          </w:r>
                                          <w:r w:rsidR="008446CF">
                                            <w:rPr>
                                              <w:rFonts w:ascii="Calibri Light" w:hAnsi="Calibri Light" w:cs="Calibri Light"/>
                                              <w:color w:val="000000" w:themeColor="text1"/>
                                              <w:sz w:val="21"/>
                                              <w:szCs w:val="21"/>
                                              <w:lang w:val="fr-FR"/>
                                            </w:rPr>
                                            <w:t>adéquats.</w:t>
                                          </w:r>
                                        </w:p>
                                      </w:txbxContent>
                                    </v:textbox>
                                  </v:roundrect>
                                  <v:roundrect id="Rounded Rectangle 38" o:spid="_x0000_s1056" style="position:absolute;left:234;top:-75;width:11131;height:11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Renforcement des capacités en statistiques pour la mesure des indicateurs ODD</w:t>
                                          </w:r>
                                          <w:r w:rsidR="008446CF">
                                            <w:rPr>
                                              <w:rFonts w:ascii="Calibri Light" w:hAnsi="Calibri Light" w:cs="Calibri Light"/>
                                              <w:color w:val="000000" w:themeColor="text1"/>
                                              <w:sz w:val="21"/>
                                              <w:szCs w:val="21"/>
                                              <w:lang w:val="fr-FR"/>
                                            </w:rPr>
                                            <w:t>.</w:t>
                                          </w:r>
                                        </w:p>
                                      </w:txbxContent>
                                    </v:textbox>
                                  </v:roundrect>
                                  <v:roundrect id="Rounded Rectangle 39" o:spid="_x0000_s1057" style="position:absolute;left:39100;top:-15;width:13987;height:113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" filled="f" strokecolor="#1f4d78 [1604]" strokeweight="1pt">
                                    <v:stroke joinstyle="miter"/>
                                    <v:textbox inset="0,0,0,0">
                                      <w:txbxContent>
                                        <w:p w:rsidR="002A78D2" w:rsidRPr="002A78D2" w:rsidRDefault="008446CF" w:rsidP="008446CF">
                                          <w:pPr>
                                            <w:spacing w:line="211" w:lineRule="auto"/>
                                            <w:jc w:val="center"/>
                                            <w:rPr>
                                              <w:rFonts w:ascii="Calibri Light" w:hAnsi="Calibri Light" w:cs="Calibri Light"/>
                                              <w:color w:val="000000" w:themeColor="text1"/>
                                              <w:sz w:val="21"/>
                                              <w:szCs w:val="21"/>
                                              <w:lang w:val="fr-FR"/>
                                            </w:rPr>
                                          </w:pPr>
                                          <w:r>
                                            <w:rPr>
                                              <w:rFonts w:ascii="Calibri Light" w:hAnsi="Calibri Light" w:cs="Calibri Light"/>
                                              <w:color w:val="000000" w:themeColor="text1"/>
                                              <w:sz w:val="21"/>
                                              <w:szCs w:val="21"/>
                                              <w:lang w:val="fr-FR"/>
                                            </w:rPr>
                                            <w:t>I</w:t>
                                          </w:r>
                                          <w:r w:rsidR="002A78D2" w:rsidRPr="002A78D2">
                                            <w:rPr>
                                              <w:rFonts w:ascii="Calibri Light" w:hAnsi="Calibri Light" w:cs="Calibri Light"/>
                                              <w:color w:val="000000" w:themeColor="text1"/>
                                              <w:sz w:val="21"/>
                                              <w:szCs w:val="21"/>
                                              <w:lang w:val="fr-FR"/>
                                            </w:rPr>
                                            <w:t>nformation</w:t>
                                          </w:r>
                                          <w:r>
                                            <w:rPr>
                                              <w:rFonts w:ascii="Calibri Light" w:hAnsi="Calibri Light" w:cs="Calibri Light"/>
                                              <w:color w:val="000000" w:themeColor="text1"/>
                                              <w:sz w:val="21"/>
                                              <w:szCs w:val="21"/>
                                              <w:lang w:val="fr-FR"/>
                                            </w:rPr>
                                            <w:t>s</w:t>
                                          </w:r>
                                          <w:r w:rsidR="002A78D2" w:rsidRPr="002A78D2">
                                            <w:rPr>
                                              <w:rFonts w:ascii="Calibri Light" w:hAnsi="Calibri Light" w:cs="Calibri Light"/>
                                              <w:color w:val="000000" w:themeColor="text1"/>
                                              <w:sz w:val="21"/>
                                              <w:szCs w:val="21"/>
                                              <w:lang w:val="fr-FR"/>
                                            </w:rPr>
                                            <w:t xml:space="preserve"> et conseils </w:t>
                                          </w:r>
                                          <w:r>
                                            <w:rPr>
                                              <w:rFonts w:ascii="Calibri Light" w:hAnsi="Calibri Light" w:cs="Calibri Light"/>
                                              <w:color w:val="000000" w:themeColor="text1"/>
                                              <w:sz w:val="21"/>
                                              <w:szCs w:val="21"/>
                                              <w:lang w:val="fr-FR"/>
                                            </w:rPr>
                                            <w:t>pour</w:t>
                                          </w:r>
                                          <w:r w:rsidR="002A78D2" w:rsidRPr="002A78D2">
                                            <w:rPr>
                                              <w:rFonts w:ascii="Calibri Light" w:hAnsi="Calibri Light" w:cs="Calibri Light"/>
                                              <w:color w:val="000000" w:themeColor="text1"/>
                                              <w:sz w:val="21"/>
                                              <w:szCs w:val="21"/>
                                              <w:lang w:val="fr-FR"/>
                                            </w:rPr>
                                            <w:t xml:space="preserve"> la mise en place de stratégies efficaces permettant aux membres d'atteindre les ODD</w:t>
                                          </w:r>
                                          <w:r>
                                            <w:rPr>
                                              <w:rFonts w:ascii="Calibri Light" w:hAnsi="Calibri Light" w:cs="Calibri Light"/>
                                              <w:color w:val="000000" w:themeColor="text1"/>
                                              <w:sz w:val="21"/>
                                              <w:szCs w:val="21"/>
                                              <w:lang w:val="fr-FR"/>
                                            </w:rPr>
                                            <w:t>.</w:t>
                                          </w:r>
                                          <w:r w:rsidR="002A78D2" w:rsidRPr="002A78D2">
                                            <w:rPr>
                                              <w:rFonts w:ascii="Calibri Light" w:hAnsi="Calibri Light" w:cs="Calibri Light"/>
                                              <w:color w:val="000000" w:themeColor="text1"/>
                                              <w:sz w:val="21"/>
                                              <w:szCs w:val="21"/>
                                              <w:lang w:val="fr-FR"/>
                                            </w:rPr>
                                            <w:t xml:space="preserve"> </w:t>
                                          </w:r>
                                        </w:p>
                                      </w:txbxContent>
                                    </v:textbox>
                                  </v:roundrect>
                                </v:group>
                                <v:shape id="Straight Arrow Connector 40" o:spid="_x0000_s1058" type="#_x0000_t32" style="position:absolute;left:63720;top:52578;width:0;height:6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" strokecolor="#5b9bd5 [3204]" strokeweight=".5pt">
                                  <v:stroke endarrow="block" joinstyle="miter"/>
                                </v:shape>
                                <v:shape id="Straight Arrow Connector 41" o:spid="_x0000_s1059" type="#_x0000_t32" style="position:absolute;left:38694;top:39528;width:3372;height:2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v:group>
                              <v:group id="Group 43" o:spid="_x0000_s1060" style="position:absolute;left:67629;top:1047;width:6502;height:81630" coordorigin="97" coordsize="6502,8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202" coordsize="21600,21600" o:spt="202" path="m,l,21600r21600,l21600,xe">
                                  <v:stroke joinstyle="miter"/>
                                  <v:path gradientshapeok="t" o:connecttype="rect"/>
                                </v:shapetype>
                                <v:shape id="Text Box 44" o:spid="_x0000_s1061" type="#_x0000_t202" style="position:absolute;left:940;width:4423;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" fillcolor="white [3201]" stroked="f" strokeweight=".5pt">
                                  <v:textbox style="layout-flow:vertical;mso-layout-flow-alt:bottom-to-top">
                                    <w:txbxContent>
                                      <w:p w:rsidR="002A78D2" w:rsidRDefault="002A78D2" w:rsidP="008446CF">
                                        <w:pPr>
                                          <w:spacing w:line="211" w:lineRule="auto"/>
                                          <w:jc w:val="center"/>
                                          <w:rPr>
                                            <w:rFonts w:ascii="Calibri Light" w:hAnsi="Calibri Light" w:cs="Calibri Light"/>
                                            <w:b/>
                                          </w:rPr>
                                        </w:pPr>
                                        <w:r w:rsidRPr="002C1CAC">
                                          <w:rPr>
                                            <w:rFonts w:ascii="Calibri Light" w:hAnsi="Calibri Light" w:cs="Calibri Light"/>
                                            <w:b/>
                                          </w:rPr>
                                          <w:t>IMPACTS</w:t>
                                        </w:r>
                                      </w:p>
                                    </w:txbxContent>
                                  </v:textbox>
                                </v:shape>
                                <v:shape id="Text Box 45" o:spid="_x0000_s1062" type="#_x0000_t202" style="position:absolute;left:937;top:14058;width:4426;height:22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" fillcolor="white [3201]" stroked="f" strokeweight=".5pt">
                                  <v:textbox style="layout-flow:vertical;mso-layout-flow-alt:bottom-to-top">
                                    <w:txbxContent>
                                      <w:p w:rsidR="002A78D2" w:rsidRDefault="002A78D2" w:rsidP="008446CF">
                                        <w:pPr>
                                          <w:spacing w:line="211" w:lineRule="auto"/>
                                          <w:jc w:val="center"/>
                                          <w:rPr>
                                            <w:rFonts w:ascii="Calibri Light" w:hAnsi="Calibri Light" w:cs="Calibri Light"/>
                                            <w:b/>
                                          </w:rPr>
                                        </w:pPr>
                                        <w:r w:rsidRPr="002C1CAC">
                                          <w:rPr>
                                            <w:rFonts w:ascii="Calibri Light" w:hAnsi="Calibri Light" w:cs="Calibri Light"/>
                                            <w:b/>
                                          </w:rPr>
                                          <w:t>RÉSULTATS À PLUS LONG TERME</w:t>
                                        </w:r>
                                      </w:p>
                                    </w:txbxContent>
                                  </v:textbox>
                                </v:shape>
                                <v:shape id="Text Box 46" o:spid="_x0000_s1063" type="#_x0000_t202" style="position:absolute;left:935;top:40080;width:4428;height:20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" fillcolor="white [3201]" stroked="f" strokeweight=".5pt">
                                  <v:textbox style="layout-flow:vertical;mso-layout-flow-alt:bottom-to-top">
                                    <w:txbxContent>
                                      <w:p w:rsidR="002A78D2" w:rsidRDefault="002A78D2" w:rsidP="008446CF">
                                        <w:pPr>
                                          <w:spacing w:line="211" w:lineRule="auto"/>
                                          <w:jc w:val="center"/>
                                          <w:rPr>
                                            <w:rFonts w:ascii="Calibri Light" w:hAnsi="Calibri Light" w:cs="Calibri Light"/>
                                            <w:b/>
                                          </w:rPr>
                                        </w:pPr>
                                        <w:r w:rsidRPr="002C1CAC">
                                          <w:rPr>
                                            <w:rFonts w:ascii="Calibri Light" w:hAnsi="Calibri Light" w:cs="Calibri Light"/>
                                            <w:b/>
                                          </w:rPr>
                                          <w:t>RÉSULTATS IMMÉDIATS</w:t>
                                        </w:r>
                                      </w:p>
                                      <w:p w:rsidR="002A78D2" w:rsidRPr="002C1CAC" w:rsidRDefault="002A78D2" w:rsidP="008446CF">
                                        <w:pPr>
                                          <w:spacing w:line="211" w:lineRule="auto"/>
                                          <w:rPr>
                                            <w:rFonts w:ascii="Calibri Light" w:hAnsi="Calibri Light" w:cs="Calibri Light"/>
                                          </w:rPr>
                                        </w:pPr>
                                      </w:p>
                                    </w:txbxContent>
                                  </v:textbox>
                                </v:shape>
                                <v:shape id="Text Box 47" o:spid="_x0000_s1064" type="#_x0000_t202" style="position:absolute;left:97;top:60577;width:6502;height:2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" fillcolor="white [3201]" stroked="f" strokeweight=".5pt">
                                  <v:textbox style="layout-flow:vertical;mso-layout-flow-alt:bottom-to-top">
                                    <w:txbxContent>
                                      <w:p w:rsidR="002A78D2" w:rsidRPr="002A78D2" w:rsidRDefault="002A78D2" w:rsidP="008446CF">
                                        <w:pPr>
                                          <w:spacing w:line="211" w:lineRule="auto"/>
                                          <w:jc w:val="center"/>
                                          <w:rPr>
                                            <w:rFonts w:ascii="Calibri Light" w:hAnsi="Calibri Light" w:cs="Calibri Light"/>
                                            <w:b/>
                                            <w:lang w:val="fr-FR"/>
                                          </w:rPr>
                                        </w:pPr>
                                        <w:r w:rsidRPr="002A78D2">
                                          <w:rPr>
                                            <w:rFonts w:ascii="Calibri Light" w:hAnsi="Calibri Light" w:cs="Calibri Light"/>
                                            <w:b/>
                                            <w:lang w:val="fr-FR"/>
                                          </w:rPr>
                                          <w:t>RÔLES ET PRODUITS DE LA FAO</w:t>
                                        </w:r>
                                      </w:p>
                                    </w:txbxContent>
                                  </v:textbox>
                                </v:shape>
                              </v:group>
                            </v:group>
                            <v:group id="Group 49" o:spid="_x0000_s1065" style="position:absolute;left:18920;top:82391;width:32310;height:10573" coordorigin="-4320" coordsize="32310,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Rounded Rectangle 50" o:spid="_x0000_s1066" style="position:absolute;left:-4320;top:2667;width:32309;height:7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 xml:space="preserve">La FAO donne la priorité aux ODD dans le cadre de son mandat et prend des dispositions pour fournir un ensemble complet de produits et services complémentaires. </w:t>
                                      </w:r>
                                    </w:p>
                                  </w:txbxContent>
                                </v:textbox>
                              </v:roundrect>
                              <v:shape id="Straight Arrow Connector 51" o:spid="_x0000_s1067" type="#_x0000_t32" style="position:absolute;left:12477;width:0;height:2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" strokecolor="#5b9bd5 [3204]" strokeweight=".5pt">
                                <v:stroke endarrow="block" joinstyle="miter"/>
                              </v:shape>
                            </v:group>
                          </v:group>
                          <v:shape id="Straight Arrow Connector 52" o:spid="_x0000_s1068" type="#_x0000_t32" style="position:absolute;left:20169;top:56412;width:3122;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" strokecolor="#5b9bd5 [3204]" strokeweight=".5pt">
                            <v:stroke startarrow="block" endarrow="block" joinstyle="miter"/>
                          </v:shape>
                          <v:shape id="Straight Arrow Connector 53" o:spid="_x0000_s1069" type="#_x0000_t32" style="position:absolute;left:48050;top:56404;width:2732;height: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" strokecolor="#5b9bd5 [3204]" strokeweight=".5pt">
                            <v:stroke startarrow="block" endarrow="block" joinstyle="miter"/>
                          </v:shape>
                        </v:group>
                        <v:shape id="Text Box 81" o:spid="_x0000_s1070" type="#_x0000_t202" style="position:absolute;left:1354;top:-3513;width:61056;height:4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2A78D2" w:rsidRDefault="002A78D2" w:rsidP="008446CF">
                                <w:pPr>
                                  <w:spacing w:line="211" w:lineRule="auto"/>
                                  <w:rPr>
                                    <w:rFonts w:ascii="Calibri Light" w:hAnsi="Calibri Light" w:cs="Calibri Light"/>
                                    <w:sz w:val="20"/>
                                  </w:rPr>
                                </w:pPr>
                                <w:r w:rsidRPr="002A78D2">
                                  <w:rPr>
                                    <w:rFonts w:ascii="Calibri Light" w:hAnsi="Calibri Light" w:cs="Calibri Light"/>
                                    <w:sz w:val="20"/>
                                    <w:lang w:val="fr-FR"/>
                                  </w:rPr>
                                  <w:t xml:space="preserve">Note : La figure présente une vue d'ensemble très simplifiée de ce que la FAO essaie de réaliser avec son soutien aux ODD. </w:t>
                                </w:r>
                                <w:proofErr w:type="spellStart"/>
                                <w:r w:rsidRPr="002C1CAC">
                                  <w:rPr>
                                    <w:rFonts w:ascii="Calibri Light" w:hAnsi="Calibri Light" w:cs="Calibri Light"/>
                                    <w:sz w:val="20"/>
                                  </w:rPr>
                                  <w:t>Seules</w:t>
                                </w:r>
                                <w:proofErr w:type="spellEnd"/>
                                <w:r w:rsidRPr="002C1CAC">
                                  <w:rPr>
                                    <w:rFonts w:ascii="Calibri Light" w:hAnsi="Calibri Light" w:cs="Calibri Light"/>
                                    <w:sz w:val="20"/>
                                  </w:rPr>
                                  <w:t xml:space="preserve"> les </w:t>
                                </w:r>
                                <w:proofErr w:type="spellStart"/>
                                <w:r w:rsidRPr="002C1CAC">
                                  <w:rPr>
                                    <w:rFonts w:ascii="Calibri Light" w:hAnsi="Calibri Light" w:cs="Calibri Light"/>
                                    <w:sz w:val="20"/>
                                  </w:rPr>
                                  <w:t>principales</w:t>
                                </w:r>
                                <w:proofErr w:type="spellEnd"/>
                                <w:r w:rsidRPr="002C1CAC">
                                  <w:rPr>
                                    <w:rFonts w:ascii="Calibri Light" w:hAnsi="Calibri Light" w:cs="Calibri Light"/>
                                    <w:sz w:val="20"/>
                                  </w:rPr>
                                  <w:t xml:space="preserve"> </w:t>
                                </w:r>
                                <w:proofErr w:type="spellStart"/>
                                <w:r w:rsidRPr="002C1CAC">
                                  <w:rPr>
                                    <w:rFonts w:ascii="Calibri Light" w:hAnsi="Calibri Light" w:cs="Calibri Light"/>
                                    <w:sz w:val="20"/>
                                  </w:rPr>
                                  <w:t>voies</w:t>
                                </w:r>
                                <w:proofErr w:type="spellEnd"/>
                                <w:r w:rsidRPr="002C1CAC">
                                  <w:rPr>
                                    <w:rFonts w:ascii="Calibri Light" w:hAnsi="Calibri Light" w:cs="Calibri Light"/>
                                    <w:sz w:val="20"/>
                                  </w:rPr>
                                  <w:t xml:space="preserve"> </w:t>
                                </w:r>
                                <w:proofErr w:type="spellStart"/>
                                <w:r>
                                  <w:rPr>
                                    <w:rFonts w:ascii="Calibri Light" w:hAnsi="Calibri Light" w:cs="Calibri Light"/>
                                    <w:sz w:val="20"/>
                                  </w:rPr>
                                  <w:t>causales</w:t>
                                </w:r>
                                <w:proofErr w:type="spellEnd"/>
                                <w:r>
                                  <w:rPr>
                                    <w:rFonts w:ascii="Calibri Light" w:hAnsi="Calibri Light" w:cs="Calibri Light"/>
                                    <w:sz w:val="20"/>
                                  </w:rPr>
                                  <w:t xml:space="preserve"> </w:t>
                                </w:r>
                                <w:proofErr w:type="spellStart"/>
                                <w:r w:rsidRPr="002C1CAC">
                                  <w:rPr>
                                    <w:rFonts w:ascii="Calibri Light" w:hAnsi="Calibri Light" w:cs="Calibri Light"/>
                                    <w:sz w:val="20"/>
                                  </w:rPr>
                                  <w:t>sont</w:t>
                                </w:r>
                                <w:proofErr w:type="spellEnd"/>
                                <w:r w:rsidRPr="002C1CAC">
                                  <w:rPr>
                                    <w:rFonts w:ascii="Calibri Light" w:hAnsi="Calibri Light" w:cs="Calibri Light"/>
                                    <w:sz w:val="20"/>
                                  </w:rPr>
                                  <w:t xml:space="preserve"> </w:t>
                                </w:r>
                                <w:proofErr w:type="spellStart"/>
                                <w:r>
                                  <w:rPr>
                                    <w:rFonts w:ascii="Calibri Light" w:hAnsi="Calibri Light" w:cs="Calibri Light"/>
                                    <w:sz w:val="20"/>
                                  </w:rPr>
                                  <w:t>représent</w:t>
                                </w:r>
                                <w:r w:rsidRPr="002C1CAC">
                                  <w:rPr>
                                    <w:rFonts w:ascii="Calibri Light" w:hAnsi="Calibri Light" w:cs="Calibri Light"/>
                                    <w:sz w:val="20"/>
                                  </w:rPr>
                                  <w:t>ées</w:t>
                                </w:r>
                                <w:proofErr w:type="spellEnd"/>
                                <w:r w:rsidRPr="002C1CAC">
                                  <w:rPr>
                                    <w:rFonts w:ascii="Calibri Light" w:hAnsi="Calibri Light" w:cs="Calibri Light"/>
                                    <w:sz w:val="20"/>
                                  </w:rPr>
                                  <w:t>.</w:t>
                                </w:r>
                              </w:p>
                            </w:txbxContent>
                          </v:textbox>
                        </v:shape>
                      </v:group>
                      <v:roundrect id="Rounded Rectangle 48" o:spid="_x0000_s1071" style="position:absolute;left:14646;top:15742;width:33499;height:7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" filled="f"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sidRPr="002A78D2">
                                <w:rPr>
                                  <w:rFonts w:ascii="Calibri Light" w:hAnsi="Calibri Light" w:cs="Calibri Light"/>
                                  <w:color w:val="000000" w:themeColor="text1"/>
                                  <w:sz w:val="21"/>
                                  <w:szCs w:val="21"/>
                                  <w:lang w:val="fr-FR"/>
                                </w:rPr>
                                <w:t xml:space="preserve">Les changements équitables et transformationnels dans la production, les chaînes de valeur, la consommation, l'éducation, etc. profitent aux pays, aux régions et aux segments les plus pauvres de la société, et améliorent la durabilité environnementale et sociale. </w:t>
                              </w:r>
                            </w:p>
                          </w:txbxContent>
                        </v:textbox>
                      </v:roundrect>
                    </v:group>
                    <v:group id="Group 97" o:spid="_x0000_s1072" style="position:absolute;left:866;top:11640;width:22041;height:21615" coordorigin="-64,-1821" coordsize="22041,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Straight Arrow Connector 85" o:spid="_x0000_s1073" type="#_x0000_t32" style="position:absolute;left:9228;top:14139;width:11661;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" strokecolor="#5b9bd5 [3204]" strokeweight=".5pt">
                        <v:stroke endarrow="block" joinstyle="miter"/>
                      </v:shape>
                      <v:shape id="Straight Arrow Connector 86" o:spid="_x0000_s1074" type="#_x0000_t32" style="position:absolute;left:9279;top:338;width:12697;height:8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" strokecolor="#5b9bd5 [3204]" strokeweight=".5pt">
                        <v:stroke endarrow="block" joinstyle="miter"/>
                      </v:shape>
                      <v:shape id="Straight Arrow Connector 68" o:spid="_x0000_s1075" type="#_x0000_t32" style="position:absolute;left:9228;top:8884;width:4447;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" strokecolor="#5b9bd5 [3204]" strokeweight=".5pt">
                        <v:stroke endarrow="block" joinstyle="miter"/>
                      </v:shape>
                      <v:shape id="Straight Arrow Connector 84" o:spid="_x0000_s1076" type="#_x0000_t32" style="position:absolute;left:6773;top:16933;width:2455;height:2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" strokecolor="#5b9bd5 [3204]" strokeweight=".5pt">
                        <v:stroke endarrow="block" joinstyle="miter"/>
                      </v:shape>
                      <v:roundrect id="Rounded Rectangle 83" o:spid="_x0000_s1077" style="position:absolute;left:-64;top:-1821;width:10092;height:187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" fillcolor="white [3212]" strokecolor="#1f4d78 [1604]" strokeweight="1pt">
                        <v:stroke joinstyle="miter"/>
                        <v:textbox inset="0,0,0,0">
                          <w:txbxContent>
                            <w:p w:rsidR="002A78D2" w:rsidRPr="002A78D2" w:rsidRDefault="002A78D2" w:rsidP="008446CF">
                              <w:pPr>
                                <w:spacing w:line="211" w:lineRule="auto"/>
                                <w:jc w:val="center"/>
                                <w:rPr>
                                  <w:rFonts w:ascii="Calibri Light" w:hAnsi="Calibri Light" w:cs="Calibri Light"/>
                                  <w:color w:val="000000" w:themeColor="text1"/>
                                  <w:sz w:val="21"/>
                                  <w:szCs w:val="21"/>
                                  <w:lang w:val="fr-FR"/>
                                </w:rPr>
                              </w:pPr>
                              <w:r>
                                <w:rPr>
                                  <w:rFonts w:ascii="Calibri Light" w:hAnsi="Calibri Light" w:cs="Calibri Light"/>
                                  <w:color w:val="000000" w:themeColor="text1"/>
                                  <w:sz w:val="21"/>
                                  <w:szCs w:val="21"/>
                                  <w:lang w:val="fr-FR"/>
                                </w:rPr>
                                <w:t>Divers c</w:t>
                              </w:r>
                              <w:r w:rsidRPr="002A78D2">
                                <w:rPr>
                                  <w:rFonts w:ascii="Calibri Light" w:hAnsi="Calibri Light" w:cs="Calibri Light"/>
                                  <w:color w:val="000000" w:themeColor="text1"/>
                                  <w:sz w:val="21"/>
                                  <w:szCs w:val="21"/>
                                  <w:lang w:val="fr-FR"/>
                                </w:rPr>
                                <w:t>hocs et risques externes</w:t>
                              </w:r>
                              <w:r>
                                <w:rPr>
                                  <w:rFonts w:ascii="Calibri Light" w:hAnsi="Calibri Light" w:cs="Calibri Light"/>
                                  <w:color w:val="000000" w:themeColor="text1"/>
                                  <w:sz w:val="21"/>
                                  <w:szCs w:val="21"/>
                                  <w:lang w:val="fr-FR"/>
                                </w:rPr>
                                <w:t>,</w:t>
                              </w:r>
                              <w:r w:rsidRPr="002A78D2">
                                <w:rPr>
                                  <w:rFonts w:ascii="Calibri Light" w:hAnsi="Calibri Light" w:cs="Calibri Light"/>
                                  <w:color w:val="000000" w:themeColor="text1"/>
                                  <w:sz w:val="21"/>
                                  <w:szCs w:val="21"/>
                                  <w:lang w:val="fr-FR"/>
                                </w:rPr>
                                <w:t xml:space="preserve"> ainsi que </w:t>
                              </w:r>
                              <w:r>
                                <w:rPr>
                                  <w:rFonts w:ascii="Calibri Light" w:hAnsi="Calibri Light" w:cs="Calibri Light"/>
                                  <w:color w:val="000000" w:themeColor="text1"/>
                                  <w:sz w:val="21"/>
                                  <w:szCs w:val="21"/>
                                  <w:lang w:val="fr-FR"/>
                                </w:rPr>
                                <w:t xml:space="preserve">la présence d’autres </w:t>
                              </w:r>
                              <w:r w:rsidRPr="002A78D2">
                                <w:rPr>
                                  <w:rFonts w:ascii="Calibri Light" w:hAnsi="Calibri Light" w:cs="Calibri Light"/>
                                  <w:color w:val="000000" w:themeColor="text1"/>
                                  <w:sz w:val="21"/>
                                  <w:szCs w:val="21"/>
                                  <w:lang w:val="fr-FR"/>
                                </w:rPr>
                                <w:t>priorités peuvent affecter l</w:t>
                              </w:r>
                              <w:r>
                                <w:rPr>
                                  <w:rFonts w:ascii="Calibri Light" w:hAnsi="Calibri Light" w:cs="Calibri Light"/>
                                  <w:color w:val="000000" w:themeColor="text1"/>
                                  <w:sz w:val="21"/>
                                  <w:szCs w:val="21"/>
                                  <w:lang w:val="fr-FR"/>
                                </w:rPr>
                                <w:t>e niveau d</w:t>
                              </w:r>
                              <w:r w:rsidRPr="002A78D2">
                                <w:rPr>
                                  <w:rFonts w:ascii="Calibri Light" w:hAnsi="Calibri Light" w:cs="Calibri Light"/>
                                  <w:color w:val="000000" w:themeColor="text1"/>
                                  <w:sz w:val="21"/>
                                  <w:szCs w:val="21"/>
                                  <w:lang w:val="fr-FR"/>
                                </w:rPr>
                                <w:t xml:space="preserve">'engagement politique et la réalisation des ODD. </w:t>
                              </w:r>
                            </w:p>
                          </w:txbxContent>
                        </v:textbox>
                      </v:roundrect>
                    </v:group>
                  </v:group>
                  <v:group id="Group 3" o:spid="_x0000_s1078" style="position:absolute;left:33463;top:54692;width:17417;height:7182" coordorigin="-572,-1" coordsize="17417,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traight Arrow Connector 4" o:spid="_x0000_s1079" type="#_x0000_t32" style="position:absolute;left:11853;top:338;width:4991;height:65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" strokecolor="#5b9bd5 [3204]" strokeweight=".5pt">
                      <v:stroke startarrow="block" endarrow="block" joinstyle="miter"/>
                    </v:shape>
                    <v:shape id="Straight Arrow Connector 7" o:spid="_x0000_s1080" type="#_x0000_t32" style="position:absolute;left:-572;top:-1;width:12504;height:7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" strokecolor="#5b9bd5 [3204]" strokeweight=".5pt">
                      <v:stroke startarrow="block" endarrow="block" joinstyle="miter"/>
                    </v:shape>
                    <v:shape id="Straight Arrow Connector 15" o:spid="_x0000_s1081" type="#_x0000_t32" style="position:absolute;left:5079;top:1098;width:2400;height:58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" strokecolor="#5b9bd5 [3204]" strokeweight=".5pt">
                      <v:stroke endarrow="block" joinstyle="miter"/>
                    </v:shape>
                  </v:group>
                </v:group>
                <v:shape id="Straight Arrow Connector 19" o:spid="_x0000_s1082" type="#_x0000_t32" style="position:absolute;left:48142;top:26751;width:4434;height:185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" strokecolor="#5b9bd5 [3204]" strokeweight=".5pt">
                  <v:stroke endarrow="block" joinstyle="miter"/>
                </v:shape>
                <v:shape id="Straight Arrow Connector 20" o:spid="_x0000_s1083" type="#_x0000_t32" style="position:absolute;left:47157;top:41991;width:2045;height:32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" strokecolor="#5b9bd5 [3204]" strokeweight=".5pt">
                  <v:stroke endarrow="block" joinstyle="miter"/>
                </v:shape>
              </v:group>
            </w:pict>
          </mc:Fallback>
        </mc:AlternateContent>
      </w:r>
    </w:p>
    <w:sectPr w:rsidR="00EE2A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D2"/>
    <w:rsid w:val="002A78D2"/>
    <w:rsid w:val="008446CF"/>
    <w:rsid w:val="00947C15"/>
    <w:rsid w:val="00EE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2BA71-2578-4A6C-A8B4-0B37C978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Cossee, Olivier (OEDD)</dc:creator>
  <cp:keywords/>
  <dc:description/>
  <cp:lastModifiedBy>Mirulla, Renata (OEDD)</cp:lastModifiedBy>
  <cp:revision>2</cp:revision>
  <dcterms:created xsi:type="dcterms:W3CDTF">2021-12-20T22:10:00Z</dcterms:created>
  <dcterms:modified xsi:type="dcterms:W3CDTF">2021-12-20T22:10:00Z</dcterms:modified>
</cp:coreProperties>
</file>